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7D456" w14:textId="77777777" w:rsidR="006F3C53" w:rsidRDefault="006F3C53"/>
    <w:p w14:paraId="1CF6A4F2" w14:textId="77777777" w:rsidR="0058087A" w:rsidRDefault="0058087A"/>
    <w:p w14:paraId="3D229701" w14:textId="77777777" w:rsidR="0058087A" w:rsidRDefault="0058087A"/>
    <w:p w14:paraId="7307D8F4" w14:textId="77777777" w:rsidR="0058087A" w:rsidRDefault="0058087A"/>
    <w:p w14:paraId="0F1AEF72" w14:textId="77777777" w:rsidR="0058087A" w:rsidRDefault="0058087A"/>
    <w:p w14:paraId="717FBD88" w14:textId="1E9A6F15" w:rsidR="0058087A" w:rsidRPr="00AA65D8" w:rsidRDefault="0058087A" w:rsidP="0058087A">
      <w:pPr>
        <w:jc w:val="center"/>
        <w:rPr>
          <w:rFonts w:asciiTheme="majorHAnsi" w:hAnsiTheme="majorHAnsi"/>
          <w:b/>
          <w:i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 xml:space="preserve">Eureka Math </w:t>
      </w:r>
      <w:r w:rsidRPr="00AA65D8">
        <w:rPr>
          <w:rFonts w:asciiTheme="majorHAnsi" w:hAnsiTheme="majorHAnsi"/>
          <w:b/>
          <w:i/>
          <w:sz w:val="56"/>
          <w:szCs w:val="56"/>
        </w:rPr>
        <w:t>A Story of Units</w:t>
      </w:r>
    </w:p>
    <w:p w14:paraId="4C96F315" w14:textId="77777777" w:rsidR="0058087A" w:rsidRDefault="0058087A" w:rsidP="0058087A">
      <w:pPr>
        <w:jc w:val="center"/>
        <w:rPr>
          <w:rFonts w:asciiTheme="majorHAnsi" w:hAnsiTheme="majorHAnsi"/>
          <w:b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>Se</w:t>
      </w:r>
      <w:r>
        <w:rPr>
          <w:rFonts w:asciiTheme="majorHAnsi" w:hAnsiTheme="majorHAnsi"/>
          <w:b/>
          <w:sz w:val="56"/>
          <w:szCs w:val="56"/>
        </w:rPr>
        <w:t>c</w:t>
      </w:r>
      <w:r w:rsidRPr="00AA65D8">
        <w:rPr>
          <w:rFonts w:asciiTheme="majorHAnsi" w:hAnsiTheme="majorHAnsi"/>
          <w:b/>
          <w:sz w:val="56"/>
          <w:szCs w:val="56"/>
        </w:rPr>
        <w:t>ond Grade</w:t>
      </w:r>
      <w:r>
        <w:rPr>
          <w:rFonts w:asciiTheme="majorHAnsi" w:hAnsiTheme="majorHAnsi"/>
          <w:b/>
          <w:sz w:val="56"/>
          <w:szCs w:val="56"/>
        </w:rPr>
        <w:t xml:space="preserve"> – Module 8</w:t>
      </w:r>
    </w:p>
    <w:p w14:paraId="55F83D07" w14:textId="77777777" w:rsidR="0058087A" w:rsidRDefault="0058087A" w:rsidP="0058087A">
      <w:pPr>
        <w:jc w:val="center"/>
        <w:rPr>
          <w:rFonts w:asciiTheme="majorHAnsi" w:hAnsiTheme="majorHAnsi"/>
          <w:b/>
          <w:sz w:val="56"/>
          <w:szCs w:val="5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8087A" w:rsidRPr="0069539C" w14:paraId="106CE266" w14:textId="77777777" w:rsidTr="0058087A">
        <w:tc>
          <w:tcPr>
            <w:tcW w:w="11016" w:type="dxa"/>
            <w:gridSpan w:val="2"/>
            <w:vAlign w:val="center"/>
          </w:tcPr>
          <w:p w14:paraId="2F4A0B90" w14:textId="77777777" w:rsidR="0058087A" w:rsidRPr="0069539C" w:rsidRDefault="0058087A" w:rsidP="0058087A">
            <w:pPr>
              <w:jc w:val="center"/>
              <w:rPr>
                <w:rFonts w:asciiTheme="majorHAnsi" w:hAnsiTheme="majorHAnsi"/>
                <w:sz w:val="32"/>
                <w:szCs w:val="32"/>
                <w:u w:val="single"/>
              </w:rPr>
            </w:pPr>
            <w:r w:rsidRPr="0069539C">
              <w:rPr>
                <w:rFonts w:asciiTheme="majorHAnsi" w:hAnsiTheme="majorHAnsi"/>
                <w:sz w:val="32"/>
                <w:szCs w:val="32"/>
                <w:u w:val="single"/>
              </w:rPr>
              <w:t>Table of Contents</w:t>
            </w:r>
          </w:p>
          <w:p w14:paraId="46AA5ADE" w14:textId="77777777" w:rsidR="0058087A" w:rsidRPr="0069539C" w:rsidRDefault="0058087A" w:rsidP="0058087A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58087A" w:rsidRPr="0069539C" w14:paraId="7274D680" w14:textId="77777777" w:rsidTr="0058087A"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3C361E2C" w14:textId="77777777" w:rsidR="0058087A" w:rsidRPr="0069539C" w:rsidRDefault="0058087A" w:rsidP="0058087A">
            <w:pPr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Module Assessment Overview</w:t>
            </w:r>
          </w:p>
        </w:tc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033063E4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 2</w:t>
            </w:r>
          </w:p>
        </w:tc>
      </w:tr>
      <w:tr w:rsidR="0058087A" w:rsidRPr="0069539C" w14:paraId="089EB18A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755E0F2" w14:textId="77777777" w:rsidR="0058087A" w:rsidRPr="0069539C" w:rsidRDefault="0058087A" w:rsidP="0058087A">
            <w:pPr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Grade 2 Standards Checklist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4A35273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 3</w:t>
            </w:r>
          </w:p>
        </w:tc>
      </w:tr>
      <w:tr w:rsidR="0058087A" w:rsidRPr="0069539C" w14:paraId="6AE05CFC" w14:textId="77777777" w:rsidTr="0058087A">
        <w:trPr>
          <w:trHeight w:val="448"/>
        </w:trPr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4B0DB19B" w14:textId="77777777" w:rsidR="0058087A" w:rsidRPr="0069539C" w:rsidRDefault="0058087A" w:rsidP="0058087A">
            <w:pPr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Module 8 Mid Module Assessment Task…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6763632B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8087A" w:rsidRPr="0069539C" w14:paraId="7F439FAE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C5C0CC2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Score Sheet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26246D1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pages 4-5</w:t>
            </w:r>
          </w:p>
        </w:tc>
      </w:tr>
      <w:tr w:rsidR="0058087A" w:rsidRPr="0069539C" w14:paraId="13BBFC52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6051DBA8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Rubric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F64A934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 6</w:t>
            </w:r>
          </w:p>
        </w:tc>
      </w:tr>
      <w:tr w:rsidR="0058087A" w:rsidRPr="0069539C" w14:paraId="1B386FF6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DCB93C2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Key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75F03544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pages 7-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58087A" w:rsidRPr="0069539C" w14:paraId="5202F9C0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F2BE664" w14:textId="77777777" w:rsidR="0058087A" w:rsidRPr="0069539C" w:rsidRDefault="0058087A" w:rsidP="0058087A">
            <w:pPr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Module 8 End-of-Module Assessment Task…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23262BF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8087A" w:rsidRPr="0069539C" w14:paraId="06B566CC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73415B6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Score Sheet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431D497" w14:textId="77777777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 xml:space="preserve">pages </w:t>
            </w:r>
            <w:r>
              <w:rPr>
                <w:rFonts w:asciiTheme="majorHAnsi" w:hAnsiTheme="majorHAnsi"/>
                <w:sz w:val="28"/>
                <w:szCs w:val="28"/>
              </w:rPr>
              <w:t>9</w:t>
            </w:r>
            <w:r w:rsidRPr="0069539C">
              <w:rPr>
                <w:rFonts w:asciiTheme="majorHAnsi" w:hAnsiTheme="majorHAnsi"/>
                <w:sz w:val="28"/>
                <w:szCs w:val="28"/>
              </w:rPr>
              <w:t>-1</w:t>
            </w:r>
            <w:r>
              <w:rPr>
                <w:rFonts w:asciiTheme="majorHAnsi" w:hAnsiTheme="majorHAnsi"/>
                <w:sz w:val="28"/>
                <w:szCs w:val="28"/>
              </w:rPr>
              <w:t>0</w:t>
            </w:r>
          </w:p>
        </w:tc>
      </w:tr>
      <w:tr w:rsidR="0058087A" w:rsidRPr="0069539C" w14:paraId="6B51D48B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78354D96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Rubric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FEE7D83" w14:textId="5578629B" w:rsidR="0058087A" w:rsidRPr="0069539C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 1</w:t>
            </w:r>
            <w:r w:rsidR="00241AD0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58087A" w:rsidRPr="00AA65D8" w14:paraId="1CB9F682" w14:textId="77777777" w:rsidTr="0058087A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D53BD0D" w14:textId="77777777" w:rsidR="0058087A" w:rsidRPr="0069539C" w:rsidRDefault="0058087A" w:rsidP="0058087A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Key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0886C92" w14:textId="51BC20AC" w:rsidR="0058087A" w:rsidRPr="000956D8" w:rsidRDefault="0058087A" w:rsidP="0058087A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69539C">
              <w:rPr>
                <w:rFonts w:asciiTheme="majorHAnsi" w:hAnsiTheme="majorHAnsi"/>
                <w:sz w:val="28"/>
                <w:szCs w:val="28"/>
              </w:rPr>
              <w:t>pages 1</w:t>
            </w:r>
            <w:r w:rsidR="002D1BA2">
              <w:rPr>
                <w:rFonts w:asciiTheme="majorHAnsi" w:hAnsiTheme="majorHAnsi"/>
                <w:sz w:val="28"/>
                <w:szCs w:val="28"/>
              </w:rPr>
              <w:t>2</w:t>
            </w:r>
            <w:r>
              <w:rPr>
                <w:rFonts w:asciiTheme="majorHAnsi" w:hAnsiTheme="majorHAnsi"/>
                <w:sz w:val="28"/>
                <w:szCs w:val="28"/>
              </w:rPr>
              <w:t>-1</w:t>
            </w:r>
            <w:r w:rsidR="00241AD0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</w:tbl>
    <w:p w14:paraId="25A444FC" w14:textId="77777777" w:rsidR="0058087A" w:rsidRDefault="0058087A" w:rsidP="0058087A">
      <w:pPr>
        <w:rPr>
          <w:rFonts w:asciiTheme="majorHAnsi" w:hAnsiTheme="majorHAnsi"/>
          <w:b/>
          <w:sz w:val="32"/>
          <w:szCs w:val="32"/>
        </w:rPr>
      </w:pPr>
    </w:p>
    <w:p w14:paraId="29F72E8C" w14:textId="77777777" w:rsidR="0058087A" w:rsidRDefault="0058087A" w:rsidP="0058087A">
      <w:pPr>
        <w:rPr>
          <w:rFonts w:asciiTheme="majorHAnsi" w:hAnsiTheme="majorHAnsi"/>
          <w:b/>
          <w:sz w:val="32"/>
          <w:szCs w:val="32"/>
        </w:rPr>
      </w:pPr>
    </w:p>
    <w:p w14:paraId="0AC170C7" w14:textId="77777777" w:rsidR="0058087A" w:rsidRDefault="0058087A" w:rsidP="0058087A">
      <w:pPr>
        <w:rPr>
          <w:rFonts w:asciiTheme="majorHAnsi" w:hAnsiTheme="majorHAnsi"/>
          <w:b/>
          <w:sz w:val="32"/>
          <w:szCs w:val="32"/>
        </w:rPr>
      </w:pPr>
    </w:p>
    <w:p w14:paraId="2532880F" w14:textId="0ED6705D" w:rsidR="0058087A" w:rsidRPr="0058087A" w:rsidRDefault="0058087A" w:rsidP="0058087A">
      <w:pPr>
        <w:rPr>
          <w:rFonts w:asciiTheme="majorHAnsi" w:hAnsiTheme="majorHAnsi"/>
        </w:rPr>
      </w:pPr>
      <w:r w:rsidRPr="0058087A">
        <w:rPr>
          <w:rFonts w:asciiTheme="majorHAnsi" w:hAnsiTheme="majorHAnsi"/>
        </w:rPr>
        <w:t>Materials based on Eureka Math Version 3.</w:t>
      </w:r>
      <w:r w:rsidRPr="0058087A">
        <w:rPr>
          <w:rFonts w:asciiTheme="majorHAnsi" w:hAnsiTheme="majorHAnsi"/>
        </w:rPr>
        <w:br w:type="page"/>
      </w:r>
    </w:p>
    <w:p w14:paraId="10611C9A" w14:textId="77777777" w:rsidR="0058087A" w:rsidRPr="00E279CF" w:rsidRDefault="0058087A" w:rsidP="00253E7F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Module Assessment Overview</w:t>
      </w:r>
    </w:p>
    <w:p w14:paraId="7892FB6F" w14:textId="77777777" w:rsidR="0058087A" w:rsidRDefault="0058087A" w:rsidP="0058087A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</w:p>
    <w:p w14:paraId="39C4DA12" w14:textId="77777777" w:rsidR="0058087A" w:rsidRPr="00677699" w:rsidRDefault="0058087A" w:rsidP="0058087A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Purpose of Assessments</w:t>
      </w:r>
    </w:p>
    <w:p w14:paraId="4FEEAB0C" w14:textId="77777777" w:rsidR="0058087A" w:rsidRPr="00677699" w:rsidRDefault="0058087A" w:rsidP="0058087A">
      <w:pPr>
        <w:rPr>
          <w:rFonts w:asciiTheme="majorHAnsi" w:hAnsiTheme="majorHAnsi"/>
          <w:b/>
          <w:sz w:val="10"/>
          <w:szCs w:val="10"/>
        </w:rPr>
      </w:pPr>
    </w:p>
    <w:p w14:paraId="1224C248" w14:textId="77777777" w:rsidR="0058087A" w:rsidRPr="00DD24A5" w:rsidRDefault="0058087A" w:rsidP="0058087A">
      <w:pPr>
        <w:rPr>
          <w:rFonts w:asciiTheme="majorHAnsi" w:hAnsiTheme="majorHAnsi"/>
          <w:u w:val="single"/>
        </w:rPr>
      </w:pPr>
      <w:r w:rsidRPr="00677699">
        <w:rPr>
          <w:rFonts w:asciiTheme="majorHAnsi" w:hAnsiTheme="majorHAnsi"/>
          <w:b/>
        </w:rPr>
        <w:t>Mid-Module Assessment:</w:t>
      </w:r>
      <w:r w:rsidRPr="00DD24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These tasks address approximately the </w:t>
      </w:r>
      <w:r w:rsidRPr="00325E2E">
        <w:rPr>
          <w:rFonts w:asciiTheme="majorHAnsi" w:hAnsiTheme="majorHAnsi"/>
          <w:b/>
        </w:rPr>
        <w:t>first half</w:t>
      </w:r>
      <w:r>
        <w:rPr>
          <w:rFonts w:asciiTheme="majorHAnsi" w:hAnsiTheme="majorHAnsi"/>
        </w:rPr>
        <w:t xml:space="preserve"> of the module’s learning objectives, and provide important information for instruction and for grading. </w:t>
      </w:r>
    </w:p>
    <w:p w14:paraId="273DEC3F" w14:textId="77777777" w:rsidR="0058087A" w:rsidRPr="00920169" w:rsidRDefault="0058087A" w:rsidP="0058087A">
      <w:pPr>
        <w:rPr>
          <w:rFonts w:asciiTheme="majorHAnsi" w:hAnsiTheme="majorHAnsi"/>
          <w:sz w:val="10"/>
          <w:szCs w:val="10"/>
        </w:rPr>
      </w:pPr>
    </w:p>
    <w:p w14:paraId="0D9CE72F" w14:textId="77777777" w:rsidR="0058087A" w:rsidRPr="00EB2596" w:rsidRDefault="0058087A" w:rsidP="0058087A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>End-of-Module Assessment: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These tasks are based on all standards addressed in order to gauge students’ full range of understanding of the </w:t>
      </w:r>
      <w:r w:rsidRPr="00325E2E">
        <w:rPr>
          <w:rFonts w:asciiTheme="majorHAnsi" w:hAnsiTheme="majorHAnsi"/>
          <w:b/>
        </w:rPr>
        <w:t>module as a whole</w:t>
      </w:r>
      <w:r>
        <w:rPr>
          <w:rFonts w:asciiTheme="majorHAnsi" w:hAnsiTheme="majorHAnsi"/>
        </w:rPr>
        <w:t xml:space="preserve">. </w:t>
      </w:r>
      <w:r w:rsidRPr="00EB2596">
        <w:rPr>
          <w:rFonts w:asciiTheme="majorHAnsi" w:hAnsiTheme="majorHAnsi"/>
        </w:rPr>
        <w:t>The End-of-Module assessment should carry more weight than the Mid-Module Assessment in terms of student grades in the appropriate domain.</w:t>
      </w:r>
    </w:p>
    <w:p w14:paraId="575DB5B0" w14:textId="77777777" w:rsidR="0058087A" w:rsidRPr="001A18C3" w:rsidRDefault="0058087A" w:rsidP="0058087A">
      <w:pPr>
        <w:rPr>
          <w:rFonts w:asciiTheme="majorHAnsi" w:hAnsiTheme="majorHAnsi"/>
        </w:rPr>
      </w:pPr>
    </w:p>
    <w:p w14:paraId="411002F2" w14:textId="77777777" w:rsidR="0058087A" w:rsidRPr="001A18C3" w:rsidRDefault="0058087A" w:rsidP="0058087A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>Administration</w:t>
      </w:r>
      <w:r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of Assessments</w:t>
      </w: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</w:t>
      </w:r>
    </w:p>
    <w:p w14:paraId="1E4DC7DF" w14:textId="77777777" w:rsidR="0058087A" w:rsidRPr="00000415" w:rsidRDefault="0058087A" w:rsidP="0058087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 xml:space="preserve">Mid- and End-of-Module Assessments are designed to be completed in </w:t>
      </w:r>
      <w:r>
        <w:rPr>
          <w:rFonts w:asciiTheme="majorHAnsi" w:hAnsiTheme="majorHAnsi"/>
        </w:rPr>
        <w:t xml:space="preserve">approximately one class period. However, </w:t>
      </w:r>
      <w:r w:rsidRPr="00000415">
        <w:rPr>
          <w:rFonts w:asciiTheme="majorHAnsi" w:hAnsiTheme="majorHAnsi"/>
        </w:rPr>
        <w:t>The tests can be given over multiple days as needed.</w:t>
      </w:r>
    </w:p>
    <w:p w14:paraId="28F97434" w14:textId="77777777" w:rsidR="0058087A" w:rsidRPr="00000415" w:rsidRDefault="0058087A" w:rsidP="0058087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>Assessments are designed to be completed independently by students, without assistance.</w:t>
      </w:r>
    </w:p>
    <w:p w14:paraId="04EBBF98" w14:textId="77777777" w:rsidR="0058087A" w:rsidRPr="0051107C" w:rsidRDefault="0058087A" w:rsidP="0058087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Items can be read to students as needed. (Read the items as written; do not reword.)</w:t>
      </w:r>
    </w:p>
    <w:p w14:paraId="6321CF62" w14:textId="77777777" w:rsidR="0058087A" w:rsidRDefault="0058087A" w:rsidP="0058087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These tasks should not be preceded by review of similar problems.</w:t>
      </w:r>
    </w:p>
    <w:p w14:paraId="53A16804" w14:textId="77777777" w:rsidR="0058087A" w:rsidRDefault="0058087A"/>
    <w:p w14:paraId="56CFC959" w14:textId="77777777" w:rsidR="0058087A" w:rsidRPr="00677699" w:rsidRDefault="0058087A" w:rsidP="0058087A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Grading Guidance</w:t>
      </w:r>
    </w:p>
    <w:p w14:paraId="6C2E80F9" w14:textId="77777777" w:rsidR="00253E7F" w:rsidRPr="00253E7F" w:rsidRDefault="00253E7F" w:rsidP="00253E7F">
      <w:pPr>
        <w:rPr>
          <w:rFonts w:asciiTheme="majorHAnsi" w:hAnsiTheme="majorHAnsi"/>
          <w:sz w:val="16"/>
          <w:szCs w:val="16"/>
        </w:rPr>
      </w:pPr>
    </w:p>
    <w:p w14:paraId="06FB8517" w14:textId="77777777" w:rsidR="00253E7F" w:rsidRPr="00535C47" w:rsidRDefault="00253E7F" w:rsidP="00253E7F">
      <w:pPr>
        <w:rPr>
          <w:rFonts w:asciiTheme="majorHAnsi" w:hAnsiTheme="majorHAnsi"/>
          <w:b/>
          <w:i/>
          <w:u w:val="single"/>
        </w:rPr>
      </w:pPr>
      <w:r w:rsidRPr="00535C47">
        <w:rPr>
          <w:rFonts w:asciiTheme="majorHAnsi" w:hAnsiTheme="majorHAnsi"/>
        </w:rPr>
        <w:t xml:space="preserve">The grading scale on Elementary Report Cards has been changed for 2015-2016 and beyond. Please note that </w:t>
      </w:r>
      <w:r w:rsidRPr="00535C47">
        <w:rPr>
          <w:rFonts w:asciiTheme="majorHAnsi" w:hAnsiTheme="majorHAnsi"/>
          <w:b/>
          <w:i/>
          <w:u w:val="single"/>
        </w:rPr>
        <w:t>4 now indicates advanced understanding of grade level standards expected at this time of year.</w:t>
      </w:r>
    </w:p>
    <w:p w14:paraId="7A2D8956" w14:textId="77777777" w:rsidR="00253E7F" w:rsidRPr="00535C47" w:rsidRDefault="00253E7F" w:rsidP="00253E7F">
      <w:pPr>
        <w:rPr>
          <w:rFonts w:asciiTheme="majorHAnsi" w:hAnsiTheme="majorHAnsi"/>
          <w:b/>
          <w:i/>
          <w:sz w:val="10"/>
          <w:szCs w:val="10"/>
          <w:highlight w:val="yellow"/>
          <w:u w:val="single"/>
        </w:rPr>
      </w:pPr>
    </w:p>
    <w:p w14:paraId="3FFA9B1C" w14:textId="77777777" w:rsidR="00253E7F" w:rsidRPr="004D2350" w:rsidRDefault="00253E7F" w:rsidP="00253E7F">
      <w:pPr>
        <w:ind w:left="720"/>
        <w:rPr>
          <w:rFonts w:ascii="Calibri" w:hAnsi="Calibri"/>
          <w:sz w:val="20"/>
          <w:szCs w:val="20"/>
        </w:rPr>
      </w:pPr>
      <w:r w:rsidRPr="004D2350">
        <w:rPr>
          <w:rFonts w:asciiTheme="majorHAnsi" w:hAnsiTheme="majorHAnsi"/>
          <w:b/>
          <w:sz w:val="20"/>
          <w:szCs w:val="20"/>
        </w:rPr>
        <w:t xml:space="preserve">4 – Advanced: </w:t>
      </w:r>
      <w:r w:rsidRPr="004D2350">
        <w:rPr>
          <w:rFonts w:ascii="Calibri" w:hAnsi="Calibri"/>
          <w:sz w:val="20"/>
          <w:szCs w:val="20"/>
        </w:rPr>
        <w:t>Student demonstrates advanced understanding of grade level standards expected at this time of year.</w:t>
      </w:r>
    </w:p>
    <w:p w14:paraId="0C1D462F" w14:textId="77777777" w:rsidR="00253E7F" w:rsidRPr="004D2350" w:rsidRDefault="00253E7F" w:rsidP="00253E7F">
      <w:pPr>
        <w:ind w:left="720"/>
        <w:rPr>
          <w:rFonts w:ascii="Calibri" w:hAnsi="Calibri"/>
          <w:i/>
          <w:sz w:val="20"/>
          <w:szCs w:val="20"/>
        </w:rPr>
      </w:pPr>
      <w:r w:rsidRPr="004D2350">
        <w:rPr>
          <w:rFonts w:ascii="Calibri" w:hAnsi="Calibri"/>
          <w:b/>
          <w:sz w:val="20"/>
          <w:szCs w:val="20"/>
        </w:rPr>
        <w:t>3 – Proficient:</w:t>
      </w:r>
      <w:r w:rsidRPr="004D2350">
        <w:rPr>
          <w:rFonts w:ascii="Calibri" w:hAnsi="Calibri"/>
          <w:sz w:val="20"/>
          <w:szCs w:val="20"/>
        </w:rPr>
        <w:t xml:space="preserve"> Student demonstrates proficiency with grade level standards expected at this time of year</w:t>
      </w:r>
      <w:r w:rsidRPr="004D2350">
        <w:rPr>
          <w:rFonts w:ascii="Calibri" w:hAnsi="Calibri"/>
          <w:i/>
          <w:sz w:val="20"/>
          <w:szCs w:val="20"/>
        </w:rPr>
        <w:t>.</w:t>
      </w:r>
    </w:p>
    <w:p w14:paraId="5A1A37B7" w14:textId="77777777" w:rsidR="00253E7F" w:rsidRPr="004D2350" w:rsidRDefault="00253E7F" w:rsidP="00253E7F">
      <w:pPr>
        <w:ind w:left="720"/>
        <w:rPr>
          <w:rFonts w:ascii="Calibri" w:hAnsi="Calibri"/>
          <w:sz w:val="20"/>
          <w:szCs w:val="20"/>
        </w:rPr>
      </w:pPr>
      <w:r w:rsidRPr="004D2350">
        <w:rPr>
          <w:rFonts w:ascii="Calibri" w:hAnsi="Calibri"/>
          <w:b/>
          <w:sz w:val="20"/>
          <w:szCs w:val="20"/>
        </w:rPr>
        <w:t>2 – Basic:</w:t>
      </w:r>
      <w:r w:rsidRPr="004D2350">
        <w:rPr>
          <w:rFonts w:ascii="Calibri" w:hAnsi="Calibri"/>
          <w:sz w:val="20"/>
          <w:szCs w:val="20"/>
        </w:rPr>
        <w:t xml:space="preserve"> Student demonstrates basic understanding of grade level standards expected at this time of year. Student needs additional support and practice.</w:t>
      </w:r>
    </w:p>
    <w:p w14:paraId="3AD83BA0" w14:textId="77777777" w:rsidR="00253E7F" w:rsidRPr="004D2350" w:rsidRDefault="00253E7F" w:rsidP="00253E7F">
      <w:pPr>
        <w:ind w:left="720"/>
        <w:rPr>
          <w:rFonts w:asciiTheme="majorHAnsi" w:hAnsiTheme="majorHAnsi"/>
          <w:b/>
          <w:sz w:val="20"/>
          <w:szCs w:val="20"/>
          <w:highlight w:val="yellow"/>
        </w:rPr>
      </w:pPr>
      <w:r w:rsidRPr="004D2350">
        <w:rPr>
          <w:rFonts w:ascii="Calibri" w:hAnsi="Calibri"/>
          <w:b/>
          <w:sz w:val="20"/>
          <w:szCs w:val="20"/>
        </w:rPr>
        <w:t>1 – Below Basic:</w:t>
      </w:r>
      <w:r w:rsidRPr="004D2350">
        <w:rPr>
          <w:rFonts w:ascii="Calibri" w:hAnsi="Calibri"/>
          <w:sz w:val="20"/>
          <w:szCs w:val="20"/>
        </w:rPr>
        <w:t xml:space="preserve"> Student demonstrates minimal understanding of grade level standards expected at this time of year. Student needs significant support and practice.</w:t>
      </w:r>
    </w:p>
    <w:p w14:paraId="1474424B" w14:textId="77777777" w:rsidR="00253E7F" w:rsidRPr="00477252" w:rsidRDefault="00253E7F" w:rsidP="00253E7F">
      <w:pPr>
        <w:rPr>
          <w:rFonts w:asciiTheme="majorHAnsi" w:hAnsiTheme="majorHAnsi"/>
          <w:b/>
          <w:sz w:val="10"/>
          <w:szCs w:val="10"/>
          <w:highlight w:val="yellow"/>
        </w:rPr>
      </w:pPr>
    </w:p>
    <w:p w14:paraId="4B1FF091" w14:textId="77777777" w:rsidR="00253E7F" w:rsidRPr="00535C47" w:rsidRDefault="00253E7F" w:rsidP="00253E7F">
      <w:pPr>
        <w:rPr>
          <w:rFonts w:asciiTheme="majorHAnsi" w:hAnsiTheme="majorHAnsi"/>
          <w:b/>
        </w:rPr>
      </w:pPr>
      <w:r w:rsidRPr="00535C47">
        <w:rPr>
          <w:rFonts w:asciiTheme="majorHAnsi" w:hAnsiTheme="majorHAnsi"/>
          <w:b/>
        </w:rPr>
        <w:t>Rubrics and Checklists have been updated to reflect this change.</w:t>
      </w:r>
      <w:r>
        <w:rPr>
          <w:rFonts w:asciiTheme="majorHAnsi" w:hAnsiTheme="majorHAnsi"/>
          <w:b/>
        </w:rPr>
        <w:t xml:space="preserve"> Rubrics have been further modified from Eureka Math originals for clarity, accuracy, and alignment to Bethel’s grade scale.</w:t>
      </w:r>
    </w:p>
    <w:p w14:paraId="235CC2CB" w14:textId="77777777" w:rsidR="00253E7F" w:rsidRPr="00BD22D1" w:rsidRDefault="00253E7F" w:rsidP="00253E7F">
      <w:pPr>
        <w:rPr>
          <w:rFonts w:asciiTheme="majorHAnsi" w:hAnsiTheme="majorHAnsi"/>
          <w:b/>
          <w:sz w:val="10"/>
          <w:szCs w:val="10"/>
          <w:highlight w:val="yellow"/>
        </w:rPr>
      </w:pPr>
    </w:p>
    <w:p w14:paraId="38A9B09A" w14:textId="77777777" w:rsidR="00253E7F" w:rsidRPr="00CF6B12" w:rsidRDefault="00253E7F" w:rsidP="00253E7F">
      <w:pPr>
        <w:rPr>
          <w:rFonts w:asciiTheme="majorHAnsi" w:hAnsiTheme="majorHAnsi"/>
          <w:b/>
        </w:rPr>
      </w:pPr>
      <w:r w:rsidRPr="00CF6B12">
        <w:rPr>
          <w:rFonts w:asciiTheme="majorHAnsi" w:hAnsiTheme="majorHAnsi"/>
          <w:b/>
        </w:rPr>
        <w:t>General Grading Guidance:</w:t>
      </w:r>
    </w:p>
    <w:p w14:paraId="60E8C907" w14:textId="77777777" w:rsidR="00253E7F" w:rsidRPr="00CF6B12" w:rsidRDefault="00253E7F" w:rsidP="00253E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CF6B12">
        <w:rPr>
          <w:rFonts w:asciiTheme="majorHAnsi" w:hAnsiTheme="majorHAnsi"/>
        </w:rPr>
        <w:t>On the report card, student learning is reported by CCSS domain. The Second Grade CCSS domains are: Operations and Algebraic Thinking, Number and Operations in Base Ten, Measurement and Data, and Geometry.</w:t>
      </w:r>
    </w:p>
    <w:p w14:paraId="5D74FD83" w14:textId="77777777" w:rsidR="00253E7F" w:rsidRPr="00CF6B12" w:rsidRDefault="00253E7F" w:rsidP="00253E7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F6B12">
        <w:rPr>
          <w:rFonts w:asciiTheme="majorHAnsi" w:hAnsiTheme="majorHAnsi"/>
        </w:rPr>
        <w:t>Grades in each domain should be based on multiple sources of evidence, including the Mid- and End-of-Module Assessments. The End-of-Module assessment should carry more weight than the Mid-Module Assessment in terms of student grades in the appropriate domain.</w:t>
      </w:r>
    </w:p>
    <w:p w14:paraId="49722691" w14:textId="77777777" w:rsidR="0058087A" w:rsidRDefault="0058087A"/>
    <w:p w14:paraId="5774FC7E" w14:textId="77777777" w:rsidR="0058087A" w:rsidRPr="00000415" w:rsidRDefault="0058087A" w:rsidP="005808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Module 8</w:t>
      </w:r>
      <w:r w:rsidRPr="00677699">
        <w:rPr>
          <w:rFonts w:asciiTheme="majorHAnsi" w:hAnsiTheme="majorHAnsi"/>
          <w:b/>
        </w:rPr>
        <w:t xml:space="preserve"> Grading Guidance: </w:t>
      </w:r>
    </w:p>
    <w:p w14:paraId="3E075134" w14:textId="77777777" w:rsidR="0058087A" w:rsidRPr="00D82E04" w:rsidRDefault="0058087A" w:rsidP="0058087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D82E04">
        <w:rPr>
          <w:rFonts w:asciiTheme="majorHAnsi" w:hAnsiTheme="majorHAnsi"/>
        </w:rPr>
        <w:t xml:space="preserve">The standards assessed in Module </w:t>
      </w:r>
      <w:r>
        <w:rPr>
          <w:rFonts w:asciiTheme="majorHAnsi" w:hAnsiTheme="majorHAnsi"/>
        </w:rPr>
        <w:t>8 are only assessed in Module 8</w:t>
      </w:r>
      <w:r w:rsidRPr="00D82E04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  <w:r w:rsidRPr="00D82E04">
        <w:rPr>
          <w:rFonts w:asciiTheme="majorHAnsi" w:hAnsiTheme="majorHAnsi"/>
        </w:rPr>
        <w:t>(See checklist on page 3.)</w:t>
      </w:r>
    </w:p>
    <w:p w14:paraId="3B3E57E0" w14:textId="77777777" w:rsidR="0058087A" w:rsidRDefault="0058087A"/>
    <w:p w14:paraId="39C31327" w14:textId="77777777" w:rsidR="0058087A" w:rsidRDefault="0058087A"/>
    <w:p w14:paraId="0BC2A227" w14:textId="77777777" w:rsidR="0058087A" w:rsidRDefault="0058087A"/>
    <w:p w14:paraId="44D3639F" w14:textId="77777777" w:rsidR="0058087A" w:rsidRDefault="0058087A"/>
    <w:p w14:paraId="7CA1A01A" w14:textId="5F880160" w:rsidR="0058087A" w:rsidRDefault="0058087A">
      <w:r>
        <w:br w:type="page"/>
      </w:r>
    </w:p>
    <w:p w14:paraId="35E590B5" w14:textId="77777777" w:rsidR="0058087A" w:rsidRPr="00AA65D8" w:rsidRDefault="0058087A" w:rsidP="0058087A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 w:rsidRPr="00AA65D8">
        <w:rPr>
          <w:b/>
          <w:sz w:val="32"/>
          <w:szCs w:val="32"/>
        </w:rPr>
        <w:t>Grade 2 Common Core State Standards Checklist by Module</w:t>
      </w:r>
    </w:p>
    <w:p w14:paraId="42ED3536" w14:textId="77777777" w:rsidR="0058087A" w:rsidRPr="00061927" w:rsidRDefault="0058087A" w:rsidP="0058087A">
      <w:pPr>
        <w:pStyle w:val="ny-paragraph"/>
        <w:spacing w:before="0" w:after="0" w:line="240" w:lineRule="auto"/>
        <w:rPr>
          <w:sz w:val="10"/>
          <w:szCs w:val="10"/>
        </w:rPr>
      </w:pPr>
    </w:p>
    <w:p w14:paraId="211F4112" w14:textId="77777777" w:rsidR="0058087A" w:rsidRDefault="0058087A" w:rsidP="0058087A">
      <w:pPr>
        <w:pStyle w:val="ny-paragraph"/>
        <w:spacing w:before="0" w:after="0" w:line="240" w:lineRule="auto"/>
        <w:rPr>
          <w:sz w:val="24"/>
          <w:szCs w:val="24"/>
        </w:rPr>
      </w:pPr>
      <w:r w:rsidRPr="00BF4CE6">
        <w:rPr>
          <w:sz w:val="24"/>
          <w:szCs w:val="24"/>
        </w:rPr>
        <w:t xml:space="preserve">This </w:t>
      </w:r>
      <w:r>
        <w:rPr>
          <w:sz w:val="24"/>
          <w:szCs w:val="24"/>
        </w:rPr>
        <w:t>grade-level chart provides</w:t>
      </w:r>
      <w:r w:rsidRPr="00BF4CE6">
        <w:rPr>
          <w:sz w:val="24"/>
          <w:szCs w:val="24"/>
        </w:rPr>
        <w:t xml:space="preserve"> an at-a-glance view of when each standard is addressed. </w:t>
      </w:r>
      <w:r w:rsidRPr="00D95B56">
        <w:rPr>
          <w:b/>
          <w:sz w:val="24"/>
          <w:szCs w:val="24"/>
        </w:rPr>
        <w:t>Shaded boxes indicate standards that ar</w:t>
      </w:r>
      <w:r>
        <w:rPr>
          <w:b/>
          <w:sz w:val="24"/>
          <w:szCs w:val="24"/>
        </w:rPr>
        <w:t xml:space="preserve">e </w:t>
      </w:r>
      <w:r w:rsidRPr="00D95B56">
        <w:rPr>
          <w:b/>
          <w:sz w:val="24"/>
          <w:szCs w:val="24"/>
        </w:rPr>
        <w:t xml:space="preserve">assessed in Module </w:t>
      </w:r>
      <w:r>
        <w:rPr>
          <w:b/>
          <w:sz w:val="24"/>
          <w:szCs w:val="24"/>
        </w:rPr>
        <w:t>8</w:t>
      </w:r>
      <w:r w:rsidRPr="00D95B56">
        <w:rPr>
          <w:b/>
          <w:sz w:val="24"/>
          <w:szCs w:val="24"/>
        </w:rPr>
        <w:t>.</w:t>
      </w:r>
      <w:r w:rsidRPr="00BF4CE6">
        <w:rPr>
          <w:sz w:val="24"/>
          <w:szCs w:val="24"/>
        </w:rPr>
        <w:t xml:space="preserve"> </w:t>
      </w:r>
      <w:r w:rsidRPr="00061927">
        <w:rPr>
          <w:i/>
          <w:sz w:val="24"/>
          <w:szCs w:val="24"/>
        </w:rPr>
        <w:t>Note that standards included in major clusters are followed by an asterisk (*)</w:t>
      </w:r>
      <w:r w:rsidRPr="00BF4CE6">
        <w:rPr>
          <w:sz w:val="24"/>
          <w:szCs w:val="24"/>
        </w:rPr>
        <w:t xml:space="preserve">.  Please refer to the Curriculum Overview of </w:t>
      </w:r>
      <w:r w:rsidRPr="00BF4CE6">
        <w:rPr>
          <w:i/>
          <w:sz w:val="24"/>
          <w:szCs w:val="24"/>
        </w:rPr>
        <w:t>A Story of Units</w:t>
      </w:r>
      <w:r w:rsidRPr="00BF4CE6">
        <w:rPr>
          <w:sz w:val="24"/>
          <w:szCs w:val="24"/>
        </w:rPr>
        <w:t xml:space="preserve"> for a curriculum map and detailed grade-level descriptions including a summary of the year, a rationale of the module sequence, and a standards alignment chart.  </w:t>
      </w:r>
    </w:p>
    <w:p w14:paraId="47100AF5" w14:textId="77777777" w:rsidR="0058087A" w:rsidRPr="00061927" w:rsidRDefault="0058087A" w:rsidP="0058087A">
      <w:pPr>
        <w:pStyle w:val="ny-paragraph"/>
        <w:spacing w:before="0" w:after="0" w:line="240" w:lineRule="auto"/>
        <w:rPr>
          <w:sz w:val="10"/>
          <w:szCs w:val="10"/>
        </w:rPr>
      </w:pPr>
    </w:p>
    <w:tbl>
      <w:tblPr>
        <w:tblW w:w="4704" w:type="pct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0" w:type="dxa"/>
          <w:bottom w:w="40" w:type="dxa"/>
        </w:tblCellMar>
        <w:tblLook w:val="04A0" w:firstRow="1" w:lastRow="0" w:firstColumn="1" w:lastColumn="0" w:noHBand="0" w:noVBand="1"/>
      </w:tblPr>
      <w:tblGrid>
        <w:gridCol w:w="1260"/>
        <w:gridCol w:w="790"/>
        <w:gridCol w:w="1038"/>
        <w:gridCol w:w="1040"/>
        <w:gridCol w:w="1038"/>
        <w:gridCol w:w="1040"/>
        <w:gridCol w:w="1040"/>
        <w:gridCol w:w="1038"/>
        <w:gridCol w:w="1040"/>
        <w:gridCol w:w="1040"/>
      </w:tblGrid>
      <w:tr w:rsidR="0058087A" w:rsidRPr="00FE1D68" w14:paraId="45BDA02C" w14:textId="77777777" w:rsidTr="0058087A">
        <w:trPr>
          <w:trHeight w:val="274"/>
        </w:trPr>
        <w:tc>
          <w:tcPr>
            <w:tcW w:w="1872" w:type="dxa"/>
            <w:gridSpan w:val="2"/>
            <w:vMerge w:val="restart"/>
            <w:tcBorders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4D81346A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CCS</w:t>
            </w:r>
            <w:r w:rsidRPr="002E36CA">
              <w:rPr>
                <w:color w:val="auto"/>
                <w:sz w:val="24"/>
              </w:rPr>
              <w:t>S</w:t>
            </w:r>
          </w:p>
        </w:tc>
        <w:tc>
          <w:tcPr>
            <w:tcW w:w="7589" w:type="dxa"/>
            <w:gridSpan w:val="8"/>
            <w:tcBorders>
              <w:left w:val="single" w:sz="8" w:space="0" w:color="auto"/>
            </w:tcBorders>
            <w:shd w:val="clear" w:color="auto" w:fill="E6E6E6"/>
            <w:vAlign w:val="center"/>
          </w:tcPr>
          <w:p w14:paraId="70C4B76C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GRADE 2 MODULES</w:t>
            </w:r>
          </w:p>
        </w:tc>
      </w:tr>
      <w:tr w:rsidR="0058087A" w:rsidRPr="00FE1D68" w14:paraId="0E7AB257" w14:textId="77777777" w:rsidTr="0058087A">
        <w:trPr>
          <w:trHeight w:val="274"/>
        </w:trPr>
        <w:tc>
          <w:tcPr>
            <w:tcW w:w="187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16B68E3B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747B2387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330EF7CB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2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6044E310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3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4DC7BF1E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02FBC7BB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5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1029FEA5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6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</w:tcPr>
          <w:p w14:paraId="361AABC7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7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E6E6E6"/>
            <w:vAlign w:val="center"/>
          </w:tcPr>
          <w:p w14:paraId="383CC5BD" w14:textId="77777777" w:rsidR="0058087A" w:rsidRPr="002E36CA" w:rsidRDefault="0058087A" w:rsidP="0058087A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8</w:t>
            </w:r>
          </w:p>
        </w:tc>
      </w:tr>
      <w:tr w:rsidR="0058087A" w:rsidRPr="00FE1D68" w14:paraId="1A07F65D" w14:textId="77777777" w:rsidTr="0058087A">
        <w:trPr>
          <w:trHeight w:val="216"/>
        </w:trPr>
        <w:tc>
          <w:tcPr>
            <w:tcW w:w="1151" w:type="dxa"/>
            <w:vMerge w:val="restart"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185C7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2.OA</w:t>
            </w: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59F34AB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B440E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92A2A3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A2737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033B2B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A5C935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8E320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2D97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1FE762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3F150113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82FDB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24D3618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2108E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5FDCD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A6EF4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83751B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468CC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94A50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F8B266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84D0DB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07C702E6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D701A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A675603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5B6B9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3C143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DF717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0FED7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16EBC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95F94B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DA355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83DD95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874E29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C6D87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F6A4B4D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BD7CAA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87128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DDDFE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E2FF6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6DCB0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12512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C083A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D86D3B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47A72D3E" w14:textId="77777777" w:rsidTr="0058087A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2626F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2.NBT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DB145E3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1a*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D3213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ADBEF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83622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159E90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4EC25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8227A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D37CCF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0BE17E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1F65CC14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7F6BF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A5E4875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1b*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0EAD6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1F673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3C698A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DBB81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32B16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D00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5B3960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58F8EC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15ECB13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52D5F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7E61448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A4DB8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87C8C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2E4D3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55F9E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B61A7A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689D9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73468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564C52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6FF38A57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57D72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8E6189D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4AF4E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A2592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41E93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9D56A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111EC7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7A9094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D62BF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5621CB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51A6342F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0F15D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6C63BE9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F5534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787B6F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82C6B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0F5CE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86B3FA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76367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139D8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28E8C3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8BDC4EC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2CD8D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388CF23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7F296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63933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14173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CBC8E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BE77F5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0E022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7482A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7C62D1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580ACC0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38503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26A8746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BD4903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ACD37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39351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B6FB1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CC6B1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3620B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92A70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11EDCD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E29B9E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4294B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2501EB3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7*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B69A4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49B38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78B65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F88E0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6CD17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ACD44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580F4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24F7AE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CE99715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CE3E5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03A84DF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8*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081CC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43E55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C3050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A52BD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8EF34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F18ACE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0AE3B9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731CF4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4064633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55D4A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FCAC95B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9*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9B69A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22FD02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5053E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AEF36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BC51E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9F713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C865D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1F6B40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81189BE" w14:textId="77777777" w:rsidTr="0058087A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3F923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2.MD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FDA3D20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67BDF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F0195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09835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014F5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4CA9A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15FDC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1B4BFE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E323B1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8C5D22F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E143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9B9714B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3C2DC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B400F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967C0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218A3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BF254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053C4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E7425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E8104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719D2783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1D0CB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D7ED3A8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58A867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5519B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1C8217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B90E4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6676A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0E337A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DB61C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642F42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593C20AC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01BCA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EAEE554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A083C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EB84D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453098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A0BA4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17583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7A0EE3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DF3D1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638B9C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D1E4904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BE395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6AB2DDB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0ADD4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D8123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40640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4A77D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E3A93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FDFEC2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73D5C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2DD414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49AE8A09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E3DA9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946DA22" w14:textId="77777777" w:rsidR="0058087A" w:rsidRPr="00B314AF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2B123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665C8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2F7DE9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A2307F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F5891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299029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304F60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604E7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4033B1FF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F2699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9C8A18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E9F80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DC4C8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6FBA4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4AA96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51022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CC34B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0EF9D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CCCCCC"/>
            <w:vAlign w:val="center"/>
          </w:tcPr>
          <w:p w14:paraId="2893912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58087A" w:rsidRPr="00FE1D68" w14:paraId="251DE312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406C0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47C89E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8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C34274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D9265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9FEAE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02CAC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2AE72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F1898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B34A2E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D5B5D7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726482D2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9CE38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BD1C8E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9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14058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23EE5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67A8C1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5C3EB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DEEAD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1E322D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BBDCC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F10CBB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299CB27C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FBB3F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734DAF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10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BFDD7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8A0D60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3EDD2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B6CD2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E91C9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FBD63C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F56606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FBE7BB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1D64CD00" w14:textId="77777777" w:rsidTr="0058087A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780FD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2.G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803BDC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94A168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B01075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849343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1263AE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A86EB1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F5CC3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A915C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CCCCCC"/>
            <w:vAlign w:val="center"/>
          </w:tcPr>
          <w:p w14:paraId="65B64AE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58087A" w:rsidRPr="00FE1D68" w14:paraId="12B0F3B8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19323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4A96C0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A2643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EC899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F677BB5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01D9B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20B4C2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6745C5D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9083579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F84D0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58087A" w:rsidRPr="00FE1D68" w14:paraId="096A426B" w14:textId="77777777" w:rsidTr="0058087A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82A752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459C796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4A9451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F28C48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0999B0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59B29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25AA97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10E4B3A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68F13F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CCCCCC"/>
            <w:vAlign w:val="center"/>
          </w:tcPr>
          <w:p w14:paraId="70FBDD6B" w14:textId="77777777" w:rsidR="0058087A" w:rsidRPr="00ED2FF9" w:rsidRDefault="0058087A" w:rsidP="0058087A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</w:tbl>
    <w:p w14:paraId="4C82AFC1" w14:textId="77777777" w:rsidR="0058087A" w:rsidRDefault="0058087A" w:rsidP="0058087A">
      <w:pPr>
        <w:rPr>
          <w:rFonts w:asciiTheme="majorHAnsi" w:hAnsiTheme="majorHAnsi"/>
        </w:rPr>
      </w:pPr>
    </w:p>
    <w:p w14:paraId="4C9D5162" w14:textId="77777777" w:rsidR="0058087A" w:rsidRDefault="0058087A" w:rsidP="0058087A">
      <w:pPr>
        <w:rPr>
          <w:rFonts w:asciiTheme="majorHAnsi" w:hAnsiTheme="majorHAnsi"/>
        </w:rPr>
      </w:pPr>
    </w:p>
    <w:p w14:paraId="4A480760" w14:textId="77777777" w:rsidR="0058087A" w:rsidRDefault="0058087A" w:rsidP="0058087A">
      <w:pPr>
        <w:rPr>
          <w:rFonts w:asciiTheme="majorHAnsi" w:hAnsiTheme="majorHAnsi"/>
        </w:rPr>
      </w:pPr>
    </w:p>
    <w:p w14:paraId="484FC17F" w14:textId="77777777" w:rsidR="0058087A" w:rsidRDefault="0058087A" w:rsidP="0058087A">
      <w:pPr>
        <w:rPr>
          <w:rFonts w:asciiTheme="majorHAnsi" w:hAnsiTheme="majorHAnsi"/>
        </w:rPr>
      </w:pPr>
    </w:p>
    <w:p w14:paraId="7FA9AA7F" w14:textId="36BEF3E3" w:rsidR="0058087A" w:rsidRDefault="0058087A">
      <w:r>
        <w:br w:type="page"/>
      </w:r>
    </w:p>
    <w:p w14:paraId="6A3A454B" w14:textId="77777777" w:rsidR="0058087A" w:rsidRPr="00AA65D8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r>
        <w:rPr>
          <w:rFonts w:asciiTheme="majorHAnsi" w:hAnsiTheme="majorHAnsi"/>
          <w:b/>
          <w:sz w:val="32"/>
          <w:szCs w:val="32"/>
        </w:rPr>
        <w:t>Second Grade Module 8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14:paraId="58813592" w14:textId="77777777" w:rsidR="0058087A" w:rsidRPr="004346DD" w:rsidRDefault="0058087A" w:rsidP="0058087A">
      <w:pPr>
        <w:jc w:val="center"/>
        <w:rPr>
          <w:rFonts w:asciiTheme="majorHAnsi" w:hAnsiTheme="majorHAnsi"/>
          <w:b/>
          <w:sz w:val="16"/>
          <w:szCs w:val="16"/>
        </w:rPr>
      </w:pPr>
    </w:p>
    <w:p w14:paraId="6FF10E62" w14:textId="77777777" w:rsidR="0058087A" w:rsidRDefault="0058087A" w:rsidP="0058087A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0DC1B878" w14:textId="77777777" w:rsidR="0058087A" w:rsidRPr="00D87430" w:rsidRDefault="0058087A" w:rsidP="0058087A">
      <w:pPr>
        <w:pStyle w:val="ny-h4"/>
        <w:spacing w:before="0" w:after="0" w:line="240" w:lineRule="auto"/>
        <w:rPr>
          <w:sz w:val="10"/>
          <w:szCs w:val="10"/>
        </w:rPr>
      </w:pPr>
    </w:p>
    <w:p w14:paraId="5BCE989A" w14:textId="77777777" w:rsidR="0058087A" w:rsidRDefault="0058087A" w:rsidP="0058087A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569F21A2" w14:textId="77777777" w:rsidR="0058087A" w:rsidRDefault="0058087A"/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4346DD" w:rsidRPr="004C0488" w14:paraId="78DB8C02" w14:textId="77777777" w:rsidTr="004346DD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03EEBD29" w14:textId="77777777" w:rsidR="004346DD" w:rsidRPr="00DC3522" w:rsidRDefault="004346DD" w:rsidP="004346DD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4346DD" w:rsidRPr="001F4675" w14:paraId="0618EE67" w14:textId="77777777" w:rsidTr="004346DD">
        <w:trPr>
          <w:trHeight w:val="1424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199718D2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549FFFF0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92A7740" w14:textId="77777777" w:rsidR="004346DD" w:rsidRPr="004346DD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14:paraId="0D2D9CA8" w14:textId="77777777" w:rsidR="004346DD" w:rsidRPr="001F4675" w:rsidRDefault="004346DD" w:rsidP="004346DD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DF9AAC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023D7076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A100648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3CDC077" w14:textId="77777777" w:rsidR="004346DD" w:rsidRPr="004346DD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14:paraId="275D6A91" w14:textId="77777777" w:rsidR="004346DD" w:rsidRPr="001F4675" w:rsidRDefault="004346DD" w:rsidP="004346DD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CE02FF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0B55C951" w14:textId="77777777" w:rsidR="004346DD" w:rsidRPr="004346DD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14:paraId="7518EDF5" w14:textId="77777777" w:rsidR="004346DD" w:rsidRPr="001F4675" w:rsidRDefault="004346DD" w:rsidP="004346DD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6DBF6C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05556FF9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9B55FDA" w14:textId="77777777" w:rsidR="004346DD" w:rsidRPr="001F4675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E2AF11A" w14:textId="77777777" w:rsidR="004346DD" w:rsidRPr="004346DD" w:rsidRDefault="004346DD" w:rsidP="004346DD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14:paraId="50707A84" w14:textId="77777777" w:rsidR="004346DD" w:rsidRPr="001F4675" w:rsidRDefault="004346DD" w:rsidP="004346DD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1FC130F3" w14:textId="77777777" w:rsidR="0058087A" w:rsidRDefault="0058087A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50"/>
        <w:gridCol w:w="100"/>
        <w:gridCol w:w="350"/>
        <w:gridCol w:w="201"/>
        <w:gridCol w:w="35"/>
      </w:tblGrid>
      <w:tr w:rsidR="0058087A" w:rsidRPr="0073355C" w14:paraId="77E3267F" w14:textId="77777777" w:rsidTr="0058087A">
        <w:trPr>
          <w:gridAfter w:val="1"/>
          <w:wAfter w:w="35" w:type="dxa"/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292139" w14:textId="77777777" w:rsidR="0058087A" w:rsidRPr="00A1432D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99" w:type="dxa"/>
            <w:gridSpan w:val="8"/>
            <w:shd w:val="clear" w:color="auto" w:fill="CCCCCC"/>
            <w:vAlign w:val="center"/>
          </w:tcPr>
          <w:p w14:paraId="0FEC50C4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Module 8: Mid Module Assessment</w:t>
            </w:r>
          </w:p>
        </w:tc>
      </w:tr>
      <w:tr w:rsidR="0058087A" w:rsidRPr="0073355C" w14:paraId="20C8F277" w14:textId="77777777" w:rsidTr="0058087A">
        <w:trPr>
          <w:gridAfter w:val="1"/>
          <w:wAfter w:w="35" w:type="dxa"/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048D849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14:paraId="659E55FD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101" w:type="dxa"/>
            <w:gridSpan w:val="4"/>
            <w:shd w:val="clear" w:color="auto" w:fill="CCCCCC"/>
            <w:vAlign w:val="center"/>
          </w:tcPr>
          <w:p w14:paraId="0655B337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Standard</w:t>
            </w:r>
          </w:p>
        </w:tc>
      </w:tr>
      <w:tr w:rsidR="0058087A" w:rsidRPr="0073355C" w14:paraId="4270FCCE" w14:textId="77777777" w:rsidTr="0058087A">
        <w:trPr>
          <w:gridAfter w:val="1"/>
          <w:wAfter w:w="35" w:type="dxa"/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580A7C85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Question</w:t>
            </w:r>
          </w:p>
        </w:tc>
        <w:tc>
          <w:tcPr>
            <w:tcW w:w="5898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557EA7C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Geometry</w:t>
            </w:r>
          </w:p>
        </w:tc>
        <w:tc>
          <w:tcPr>
            <w:tcW w:w="550" w:type="dxa"/>
            <w:gridSpan w:val="2"/>
            <w:shd w:val="clear" w:color="auto" w:fill="E6E6E6"/>
            <w:textDirection w:val="btLr"/>
            <w:vAlign w:val="center"/>
          </w:tcPr>
          <w:p w14:paraId="38CB6DAA" w14:textId="77777777" w:rsidR="0058087A" w:rsidRPr="0073355C" w:rsidRDefault="0058087A" w:rsidP="0058087A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3355C">
              <w:rPr>
                <w:rFonts w:asciiTheme="majorHAnsi" w:hAnsiTheme="majorHAnsi"/>
                <w:sz w:val="16"/>
                <w:szCs w:val="16"/>
              </w:rPr>
              <w:t>2.G.1</w:t>
            </w:r>
          </w:p>
        </w:tc>
        <w:tc>
          <w:tcPr>
            <w:tcW w:w="551" w:type="dxa"/>
            <w:gridSpan w:val="2"/>
            <w:shd w:val="clear" w:color="auto" w:fill="E6E6E6"/>
            <w:textDirection w:val="btLr"/>
            <w:vAlign w:val="center"/>
          </w:tcPr>
          <w:p w14:paraId="6F3AEBB2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3355C">
              <w:rPr>
                <w:rFonts w:asciiTheme="majorHAnsi" w:hAnsiTheme="majorHAnsi"/>
                <w:sz w:val="16"/>
                <w:szCs w:val="16"/>
              </w:rPr>
              <w:t>2.G.3</w:t>
            </w:r>
          </w:p>
        </w:tc>
      </w:tr>
      <w:tr w:rsidR="0058087A" w:rsidRPr="0073355C" w14:paraId="08962013" w14:textId="77777777" w:rsidTr="0058087A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039F4F78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11B85FE6" w14:textId="10590428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14:paraId="6943C1F6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14:paraId="6774D82D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73355C" w14:paraId="2CEE11E8" w14:textId="77777777" w:rsidTr="0058087A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025937B2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2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33BA6362" w14:textId="46AA7701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14:paraId="10837788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14:paraId="1E8D471E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73355C" w14:paraId="5075A33F" w14:textId="77777777" w:rsidTr="0058087A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4431BA1D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3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42BDB34A" w14:textId="7A803712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14:paraId="0294060A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14:paraId="03B84D2E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73355C" w14:paraId="58892841" w14:textId="77777777" w:rsidTr="0058087A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4C0487EF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4</w:t>
            </w:r>
          </w:p>
        </w:tc>
        <w:tc>
          <w:tcPr>
            <w:tcW w:w="5898" w:type="dxa"/>
            <w:gridSpan w:val="4"/>
            <w:vAlign w:val="center"/>
          </w:tcPr>
          <w:p w14:paraId="64DFC77F" w14:textId="2341DF72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14:paraId="77F52DA6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14:paraId="13E52355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</w:tr>
      <w:tr w:rsidR="0058087A" w:rsidRPr="0073355C" w14:paraId="359197F3" w14:textId="77777777" w:rsidTr="0058087A">
        <w:trPr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0DA1E2E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C49902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132EDAD0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078D256C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4CE15B21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7C71D1FB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</w:tr>
      <w:tr w:rsidR="0058087A" w:rsidRPr="0073355C" w14:paraId="4A76A7D0" w14:textId="77777777" w:rsidTr="0058087A">
        <w:tc>
          <w:tcPr>
            <w:tcW w:w="1119" w:type="dxa"/>
            <w:shd w:val="clear" w:color="auto" w:fill="E6E6E6"/>
            <w:vAlign w:val="center"/>
          </w:tcPr>
          <w:p w14:paraId="2D7F123B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Domain</w:t>
            </w:r>
          </w:p>
          <w:p w14:paraId="7EEB29D0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Score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EAFFC3D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Geometry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06C6462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3F498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41C2" w14:textId="77777777" w:rsidR="0058087A" w:rsidRPr="0073355C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73355C" w14:paraId="520AC005" w14:textId="77777777" w:rsidTr="00253E7F">
        <w:trPr>
          <w:trHeight w:val="700"/>
        </w:trPr>
        <w:tc>
          <w:tcPr>
            <w:tcW w:w="1119" w:type="dxa"/>
            <w:vAlign w:val="center"/>
          </w:tcPr>
          <w:p w14:paraId="4510A576" w14:textId="6A37FD9E" w:rsidR="0058087A" w:rsidRPr="0073355C" w:rsidRDefault="003A640F" w:rsidP="0058087A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vAlign w:val="center"/>
          </w:tcPr>
          <w:p w14:paraId="2AA883F9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DBB4B6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06803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2EFEA" w14:textId="77777777" w:rsidR="0058087A" w:rsidRPr="0073355C" w:rsidRDefault="0058087A" w:rsidP="0058087A">
            <w:pPr>
              <w:rPr>
                <w:rFonts w:asciiTheme="majorHAnsi" w:hAnsiTheme="majorHAnsi"/>
              </w:rPr>
            </w:pPr>
          </w:p>
        </w:tc>
      </w:tr>
      <w:tr w:rsidR="003A640F" w:rsidRPr="0073355C" w14:paraId="076DB534" w14:textId="77777777" w:rsidTr="004346DD">
        <w:tc>
          <w:tcPr>
            <w:tcW w:w="1119" w:type="dxa"/>
            <w:vMerge w:val="restart"/>
            <w:vAlign w:val="center"/>
          </w:tcPr>
          <w:p w14:paraId="01755BC2" w14:textId="369A3AE0" w:rsidR="003A640F" w:rsidRPr="003A640F" w:rsidRDefault="003A640F" w:rsidP="003A640F">
            <w:pPr>
              <w:jc w:val="center"/>
              <w:rPr>
                <w:rFonts w:asciiTheme="majorHAnsi" w:hAnsiTheme="majorHAnsi"/>
              </w:rPr>
            </w:pPr>
            <w:r w:rsidRPr="003A640F"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3A8F4398" w14:textId="2520EADF" w:rsidR="003A640F" w:rsidRPr="009C29E7" w:rsidRDefault="003A640F" w:rsidP="003A64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0E4DD016" w14:textId="7ECB87A1" w:rsidR="003A640F" w:rsidRPr="009C29E7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14-15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348EB8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40D10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5E34D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73355C" w14:paraId="011984C8" w14:textId="77777777" w:rsidTr="004346DD">
        <w:tc>
          <w:tcPr>
            <w:tcW w:w="1119" w:type="dxa"/>
            <w:vMerge/>
          </w:tcPr>
          <w:p w14:paraId="1CCE3846" w14:textId="5450B0C4" w:rsidR="003A640F" w:rsidRPr="0073355C" w:rsidRDefault="003A640F" w:rsidP="004346D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3AD3D4CF" w14:textId="7ADF3FE1" w:rsidR="003A640F" w:rsidRPr="009C29E7" w:rsidRDefault="003A640F" w:rsidP="003A64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2E518E87" w14:textId="611F20AD" w:rsidR="003A640F" w:rsidRPr="009C29E7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D59442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558D4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DA757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73355C" w14:paraId="3AB878E4" w14:textId="77777777" w:rsidTr="004346DD">
        <w:tc>
          <w:tcPr>
            <w:tcW w:w="1119" w:type="dxa"/>
            <w:vMerge/>
          </w:tcPr>
          <w:p w14:paraId="16CD3029" w14:textId="6F27F480" w:rsidR="003A640F" w:rsidRPr="0073355C" w:rsidRDefault="003A640F" w:rsidP="004346D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54786219" w14:textId="61A296E5" w:rsidR="003A640F" w:rsidRPr="009C29E7" w:rsidRDefault="003A640F" w:rsidP="003A64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58BD4512" w14:textId="023569FD" w:rsidR="003A640F" w:rsidRPr="009C29E7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0FBBDF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74F47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9149B" w14:textId="77777777" w:rsidR="003A640F" w:rsidRPr="0073355C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1F4675" w14:paraId="5D9C8774" w14:textId="77777777" w:rsidTr="004346DD">
        <w:tc>
          <w:tcPr>
            <w:tcW w:w="1119" w:type="dxa"/>
            <w:vMerge/>
          </w:tcPr>
          <w:p w14:paraId="5202A2F6" w14:textId="3F649478" w:rsidR="003A640F" w:rsidRPr="0073355C" w:rsidRDefault="003A640F" w:rsidP="0058087A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019ED093" w14:textId="3583A848" w:rsidR="003A640F" w:rsidRPr="009C29E7" w:rsidRDefault="003A640F" w:rsidP="003A64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4A3292EE" w14:textId="562FB9EB" w:rsidR="003A640F" w:rsidRPr="009C29E7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3B8CF4" w14:textId="77777777" w:rsidR="003A640F" w:rsidRPr="00034291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33F9" w14:textId="77777777" w:rsidR="003A640F" w:rsidRPr="00034291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5AE4D" w14:textId="77777777" w:rsidR="003A640F" w:rsidRPr="00034291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17FAE6C" w14:textId="77777777" w:rsidR="0058087A" w:rsidRDefault="0058087A"/>
    <w:p w14:paraId="2A533E67" w14:textId="77777777" w:rsidR="0058087A" w:rsidRDefault="0058087A"/>
    <w:p w14:paraId="568DAEBD" w14:textId="77777777" w:rsidR="0058087A" w:rsidRDefault="0058087A"/>
    <w:p w14:paraId="147560C7" w14:textId="77777777" w:rsidR="0058087A" w:rsidRDefault="0058087A"/>
    <w:p w14:paraId="760E7D25" w14:textId="77777777" w:rsidR="0058087A" w:rsidRDefault="0058087A"/>
    <w:p w14:paraId="24E3DFE4" w14:textId="77777777" w:rsidR="0058087A" w:rsidRDefault="0058087A"/>
    <w:p w14:paraId="61BE05FD" w14:textId="77777777" w:rsidR="0058087A" w:rsidRDefault="0058087A"/>
    <w:p w14:paraId="51F89E0A" w14:textId="77777777" w:rsidR="0058087A" w:rsidRDefault="0058087A"/>
    <w:p w14:paraId="72203F30" w14:textId="77777777" w:rsidR="0058087A" w:rsidRDefault="0058087A"/>
    <w:p w14:paraId="5A24F731" w14:textId="77777777" w:rsidR="0058087A" w:rsidRDefault="0058087A"/>
    <w:p w14:paraId="572BFC39" w14:textId="77777777" w:rsidR="0058087A" w:rsidRDefault="0058087A"/>
    <w:p w14:paraId="4D78065A" w14:textId="77777777" w:rsidR="0058087A" w:rsidRDefault="0058087A"/>
    <w:p w14:paraId="590551EB" w14:textId="77777777" w:rsidR="0058087A" w:rsidRDefault="0058087A"/>
    <w:p w14:paraId="3C2489F9" w14:textId="77777777" w:rsidR="0058087A" w:rsidRDefault="0058087A"/>
    <w:p w14:paraId="60CDFAFC" w14:textId="5AD543F5" w:rsidR="0058087A" w:rsidRDefault="0058087A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D9350" wp14:editId="429CF21C">
                <wp:simplePos x="0" y="0"/>
                <wp:positionH relativeFrom="column">
                  <wp:posOffset>5715000</wp:posOffset>
                </wp:positionH>
                <wp:positionV relativeFrom="paragraph">
                  <wp:posOffset>66040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A7313" w14:textId="77777777" w:rsidR="00B67640" w:rsidRDefault="00B67640" w:rsidP="0058087A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50pt;margin-top:5.2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" filled="f" stroked="f">
                <v:textbox>
                  <w:txbxContent>
                    <w:p w14:paraId="7F9A7313" w14:textId="77777777" w:rsidR="00B67640" w:rsidRDefault="00B67640" w:rsidP="0058087A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5922741B" w14:textId="77777777" w:rsidR="0058087A" w:rsidRDefault="0058087A"/>
    <w:p w14:paraId="19CD127E" w14:textId="5714FA5A" w:rsidR="0058087A" w:rsidRDefault="0058087A"/>
    <w:p w14:paraId="6B4B27B7" w14:textId="77777777" w:rsidR="0058087A" w:rsidRDefault="0058087A"/>
    <w:p w14:paraId="3D3F7D4F" w14:textId="77777777" w:rsidR="0058087A" w:rsidRDefault="0058087A"/>
    <w:p w14:paraId="47B713D8" w14:textId="77777777" w:rsidR="0058087A" w:rsidRDefault="0058087A"/>
    <w:p w14:paraId="55811EA2" w14:textId="77777777" w:rsidR="0058087A" w:rsidRDefault="0058087A"/>
    <w:p w14:paraId="55810C89" w14:textId="77777777" w:rsidR="0058087A" w:rsidRDefault="0058087A"/>
    <w:p w14:paraId="52CABBE2" w14:textId="77777777" w:rsidR="0058087A" w:rsidRDefault="0058087A"/>
    <w:p w14:paraId="4696BE51" w14:textId="77777777" w:rsidR="0058087A" w:rsidRDefault="0058087A"/>
    <w:p w14:paraId="1AD80181" w14:textId="77777777" w:rsidR="0058087A" w:rsidRPr="006E6BC8" w:rsidRDefault="0058087A" w:rsidP="0058087A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6BBE64BD" w14:textId="77777777" w:rsidR="0058087A" w:rsidRPr="006E6BC8" w:rsidRDefault="0058087A" w:rsidP="0058087A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022B8D51" w14:textId="77777777" w:rsidR="0058087A" w:rsidRDefault="0058087A" w:rsidP="0058087A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3EDD08EE" w14:textId="057E8DBC" w:rsidR="0058087A" w:rsidRDefault="0058087A"/>
    <w:p w14:paraId="7255D080" w14:textId="77777777" w:rsidR="0058087A" w:rsidRDefault="0058087A" w:rsidP="0058087A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8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612CB63C" w14:textId="77777777" w:rsidR="0058087A" w:rsidRPr="00F81CF9" w:rsidRDefault="0058087A" w:rsidP="0058087A">
      <w:pPr>
        <w:jc w:val="center"/>
        <w:rPr>
          <w:rFonts w:asciiTheme="majorHAnsi" w:hAnsiTheme="majorHAnsi"/>
          <w:b/>
          <w:bCs/>
        </w:rPr>
      </w:pPr>
    </w:p>
    <w:tbl>
      <w:tblPr>
        <w:tblStyle w:val="TableGrid"/>
        <w:tblW w:w="4833" w:type="pct"/>
        <w:tblInd w:w="2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58087A" w:rsidRPr="000955F7" w14:paraId="374301FC" w14:textId="77777777" w:rsidTr="0058087A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0B57FFD4" w14:textId="77777777" w:rsidR="0058087A" w:rsidRPr="000955F7" w:rsidRDefault="0058087A" w:rsidP="0058087A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0955F7">
              <w:rPr>
                <w:color w:val="auto"/>
                <w:sz w:val="24"/>
                <w:szCs w:val="24"/>
              </w:rPr>
              <w:t>Mid-Module Assessment Task (Topics A–B)</w:t>
            </w:r>
          </w:p>
          <w:p w14:paraId="49FE2E4C" w14:textId="77777777" w:rsidR="0058087A" w:rsidRPr="000955F7" w:rsidRDefault="0058087A" w:rsidP="0058087A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0955F7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58087A" w:rsidRPr="00845CE8" w14:paraId="23B38A2C" w14:textId="77777777" w:rsidTr="0058087A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20AFFB5D" w14:textId="77777777" w:rsidR="0058087A" w:rsidRPr="000955F7" w:rsidRDefault="0058087A" w:rsidP="0058087A">
            <w:pPr>
              <w:pStyle w:val="ny-h4"/>
              <w:rPr>
                <w:color w:val="auto"/>
              </w:rPr>
            </w:pPr>
            <w:r w:rsidRPr="000955F7">
              <w:rPr>
                <w:color w:val="auto"/>
              </w:rPr>
              <w:t>Reason with shapes and their attributes.</w:t>
            </w:r>
            <w:r w:rsidRPr="000955F7">
              <w:rPr>
                <w:rStyle w:val="FootnoteReference"/>
                <w:color w:val="auto"/>
              </w:rPr>
              <w:footnoteReference w:id="1"/>
            </w:r>
          </w:p>
          <w:p w14:paraId="1A4AD7F5" w14:textId="77777777" w:rsidR="0058087A" w:rsidRPr="000955F7" w:rsidRDefault="0058087A" w:rsidP="0058087A">
            <w:pPr>
              <w:pStyle w:val="ny-list-focusstandards"/>
              <w:rPr>
                <w:color w:val="auto"/>
              </w:rPr>
            </w:pPr>
            <w:r w:rsidRPr="000955F7">
              <w:rPr>
                <w:rStyle w:val="ny-bold-red"/>
                <w:color w:val="auto"/>
              </w:rPr>
              <w:t>2.G.1</w:t>
            </w:r>
            <w:r w:rsidRPr="000955F7">
              <w:rPr>
                <w:color w:val="auto"/>
              </w:rPr>
              <w:t xml:space="preserve">  </w:t>
            </w:r>
            <w:r w:rsidRPr="000955F7">
              <w:rPr>
                <w:color w:val="auto"/>
              </w:rPr>
              <w:tab/>
            </w:r>
            <w:r w:rsidRPr="000955F7">
              <w:rPr>
                <w:rStyle w:val="ny-bold-red"/>
                <w:color w:val="auto"/>
              </w:rPr>
              <w:t>Recognize and draw shapes having specific attributes, such as a given number of angles or a given number of equal faces.  Identify triangles, quadrilaterals, pentagon, hexagons, and cubes</w:t>
            </w:r>
            <w:r w:rsidRPr="000955F7">
              <w:rPr>
                <w:color w:val="auto"/>
              </w:rPr>
              <w:t>.  (Sizes are compared directly or visually, not compared by measuring.)</w:t>
            </w:r>
          </w:p>
          <w:p w14:paraId="444B9C2F" w14:textId="77777777" w:rsidR="0058087A" w:rsidRPr="000955F7" w:rsidRDefault="0058087A" w:rsidP="0058087A">
            <w:pPr>
              <w:pStyle w:val="ny-list-focusstandards"/>
              <w:rPr>
                <w:color w:val="auto"/>
              </w:rPr>
            </w:pPr>
            <w:r w:rsidRPr="000955F7">
              <w:rPr>
                <w:rStyle w:val="ny-bold-red"/>
                <w:color w:val="auto"/>
              </w:rPr>
              <w:t>2.G.3</w:t>
            </w:r>
            <w:r w:rsidRPr="000955F7">
              <w:rPr>
                <w:color w:val="auto"/>
              </w:rPr>
              <w:t xml:space="preserve">  </w:t>
            </w:r>
            <w:r w:rsidRPr="000955F7">
              <w:rPr>
                <w:color w:val="auto"/>
              </w:rPr>
              <w:tab/>
              <w:t xml:space="preserve">Partition circles and rectangles into two, three, or four equal shares, describe the shares using the words </w:t>
            </w:r>
            <w:r w:rsidRPr="000955F7">
              <w:rPr>
                <w:i/>
                <w:color w:val="auto"/>
              </w:rPr>
              <w:t xml:space="preserve">halves, thirds, half of, a third of, </w:t>
            </w:r>
            <w:r w:rsidRPr="000955F7">
              <w:rPr>
                <w:color w:val="auto"/>
              </w:rPr>
              <w:t xml:space="preserve">etc., and describe the whole as two halves, three thirds, four fourths.  Recognize that equal shares of identical wholes need not have the same shape.  </w:t>
            </w:r>
          </w:p>
        </w:tc>
      </w:tr>
    </w:tbl>
    <w:p w14:paraId="57713B8E" w14:textId="77777777" w:rsidR="0058087A" w:rsidRDefault="0058087A"/>
    <w:p w14:paraId="55EABB4F" w14:textId="77777777" w:rsidR="0058087A" w:rsidRDefault="0058087A"/>
    <w:p w14:paraId="2920987F" w14:textId="77777777" w:rsidR="0058087A" w:rsidRDefault="0058087A"/>
    <w:p w14:paraId="7C6C1562" w14:textId="77777777" w:rsidR="0058087A" w:rsidRDefault="0058087A"/>
    <w:bookmarkEnd w:id="0"/>
    <w:p w14:paraId="597D3887" w14:textId="77777777" w:rsidR="0058087A" w:rsidRDefault="0058087A"/>
    <w:p w14:paraId="33EE6A7C" w14:textId="5C77EFE9" w:rsidR="0058087A" w:rsidRDefault="0058087A">
      <w:r>
        <w:br w:type="page"/>
      </w:r>
    </w:p>
    <w:p w14:paraId="7128BEAF" w14:textId="77777777" w:rsidR="0058087A" w:rsidRPr="00AA65D8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r w:rsidRPr="00FF3334">
        <w:rPr>
          <w:rFonts w:asciiTheme="majorHAnsi" w:hAnsiTheme="majorHAnsi"/>
          <w:b/>
          <w:sz w:val="32"/>
          <w:szCs w:val="32"/>
        </w:rPr>
        <w:t>Seco</w:t>
      </w:r>
      <w:r>
        <w:rPr>
          <w:rFonts w:asciiTheme="majorHAnsi" w:hAnsiTheme="majorHAnsi"/>
          <w:b/>
          <w:sz w:val="32"/>
          <w:szCs w:val="32"/>
        </w:rPr>
        <w:t>nd Grade Module 8</w:t>
      </w:r>
      <w:r w:rsidRPr="00FF3334">
        <w:rPr>
          <w:rFonts w:asciiTheme="majorHAnsi" w:hAnsiTheme="majorHAnsi"/>
          <w:b/>
          <w:sz w:val="32"/>
          <w:szCs w:val="32"/>
        </w:rPr>
        <w:t>: Mid Module Assessment Task Rubric</w:t>
      </w:r>
    </w:p>
    <w:p w14:paraId="43283390" w14:textId="77777777" w:rsidR="0058087A" w:rsidRPr="00421BB1" w:rsidRDefault="0058087A" w:rsidP="0058087A">
      <w:pPr>
        <w:rPr>
          <w:rFonts w:asciiTheme="majorHAnsi" w:hAnsiTheme="majorHAnsi"/>
          <w:sz w:val="10"/>
          <w:szCs w:val="10"/>
        </w:rPr>
      </w:pPr>
    </w:p>
    <w:p w14:paraId="09281EF2" w14:textId="77777777" w:rsidR="0058087A" w:rsidRPr="00007E5D" w:rsidRDefault="0058087A" w:rsidP="0058087A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4850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2137"/>
        <w:gridCol w:w="2137"/>
        <w:gridCol w:w="2137"/>
        <w:gridCol w:w="2137"/>
      </w:tblGrid>
      <w:tr w:rsidR="0058087A" w:rsidRPr="00D84478" w14:paraId="71D60FC1" w14:textId="77777777" w:rsidTr="0058087A">
        <w:trPr>
          <w:trHeight w:val="288"/>
          <w:tblHeader/>
        </w:trPr>
        <w:tc>
          <w:tcPr>
            <w:tcW w:w="5000" w:type="pct"/>
            <w:gridSpan w:val="5"/>
            <w:tcBorders>
              <w:left w:val="single" w:sz="4" w:space="0" w:color="800000"/>
              <w:right w:val="single" w:sz="4" w:space="0" w:color="auto"/>
            </w:tcBorders>
            <w:shd w:val="clear" w:color="auto" w:fill="AE8086"/>
            <w:tcMar>
              <w:top w:w="60" w:type="dxa"/>
              <w:bottom w:w="80" w:type="dxa"/>
            </w:tcMar>
          </w:tcPr>
          <w:p w14:paraId="6337E195" w14:textId="77777777" w:rsidR="0058087A" w:rsidRPr="00D333D1" w:rsidRDefault="0058087A" w:rsidP="0058087A">
            <w:pPr>
              <w:pStyle w:val="ny-concept-chart-title"/>
              <w:spacing w:before="60" w:after="60"/>
            </w:pPr>
            <w:r>
              <w:t xml:space="preserve">A </w:t>
            </w:r>
            <w:r w:rsidRPr="00D333D1">
              <w:t>Progress</w:t>
            </w:r>
            <w:r>
              <w:t>ion</w:t>
            </w:r>
            <w:r w:rsidRPr="00D333D1">
              <w:t xml:space="preserve"> </w:t>
            </w:r>
            <w:r>
              <w:t>of Learning</w:t>
            </w:r>
            <w:r w:rsidRPr="00D333D1">
              <w:t xml:space="preserve"> </w:t>
            </w:r>
          </w:p>
        </w:tc>
      </w:tr>
      <w:tr w:rsidR="0058087A" w:rsidRPr="00D84478" w14:paraId="7FC3AD7A" w14:textId="77777777" w:rsidTr="0058087A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3C275E44" w14:textId="77777777" w:rsidR="0058087A" w:rsidRDefault="0058087A" w:rsidP="0058087A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4D5839FC" w14:textId="77777777" w:rsidR="0058087A" w:rsidRDefault="0058087A" w:rsidP="0058087A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and </w:t>
            </w:r>
          </w:p>
          <w:p w14:paraId="4CB545DF" w14:textId="77777777" w:rsidR="0058087A" w:rsidRPr="00A22D2A" w:rsidRDefault="0058087A" w:rsidP="0058087A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6146673B" w14:textId="5E698CD7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64F33FDD" w14:textId="51E6C97D" w:rsidR="0058087A" w:rsidRPr="00892991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 xml:space="preserve">Little </w:t>
            </w:r>
            <w:r>
              <w:rPr>
                <w:rFonts w:cstheme="minorHAnsi"/>
                <w:color w:val="auto"/>
              </w:rPr>
              <w:t xml:space="preserve">or no </w:t>
            </w:r>
            <w:r w:rsidRPr="00892991">
              <w:rPr>
                <w:rFonts w:cstheme="minorHAnsi"/>
                <w:color w:val="auto"/>
              </w:rPr>
              <w:t>evidence of reasoning wit</w:t>
            </w:r>
            <w:r>
              <w:rPr>
                <w:rFonts w:cstheme="minorHAnsi"/>
                <w:color w:val="auto"/>
              </w:rPr>
              <w:t>h an incorrect answer</w:t>
            </w:r>
            <w:r w:rsidRPr="00892991">
              <w:rPr>
                <w:rFonts w:cstheme="minorHAnsi"/>
                <w:color w:val="auto"/>
              </w:rPr>
              <w:t>.</w:t>
            </w:r>
          </w:p>
          <w:p w14:paraId="62E5DDAC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775E7E7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14E4947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35E2A1E" w14:textId="6263DB7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2E82AE85" w14:textId="463861C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666DF430" w14:textId="4BF8E9EC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</w:t>
            </w:r>
            <w:r>
              <w:rPr>
                <w:rFonts w:cstheme="minorHAnsi"/>
                <w:color w:val="auto"/>
              </w:rPr>
              <w:t xml:space="preserve"> an incorrect answer</w:t>
            </w:r>
            <w:r w:rsidRPr="008769C3">
              <w:rPr>
                <w:rFonts w:cstheme="minorHAnsi"/>
                <w:color w:val="auto"/>
              </w:rPr>
              <w:t>.</w:t>
            </w:r>
          </w:p>
          <w:p w14:paraId="233DC768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4179ED3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934C769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8D30148" w14:textId="2D8C6625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41E4DD7B" w14:textId="2FFB0694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0411859D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2F3F87EA" w14:textId="24088600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334DF878" w14:textId="62014A93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14:paraId="5141F2FA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6A13436C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00E87F1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881C5C6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58D10A0" w14:textId="44B54631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(4 Points)</w:t>
            </w:r>
          </w:p>
        </w:tc>
      </w:tr>
      <w:tr w:rsidR="0058087A" w:rsidRPr="00457669" w14:paraId="4442F146" w14:textId="77777777" w:rsidTr="0058087A">
        <w:trPr>
          <w:trHeight w:val="734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10E31BFB" w14:textId="6F7E825F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br/>
            </w:r>
          </w:p>
          <w:p w14:paraId="73B52CFE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Style w:val="ny-bold-red"/>
              </w:rPr>
              <w:t>2.G.1</w:t>
            </w: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088C110D" w14:textId="15897EE2" w:rsidR="0058087A" w:rsidRPr="00174DDF" w:rsidRDefault="0058087A" w:rsidP="0058087A">
            <w:pPr>
              <w:pStyle w:val="ny-callout-text"/>
            </w:pPr>
            <w:r>
              <w:t xml:space="preserve">The student correctly answers </w:t>
            </w:r>
            <w:r w:rsidRPr="00960B35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of the five parts.  </w:t>
            </w:r>
          </w:p>
        </w:tc>
        <w:tc>
          <w:tcPr>
            <w:tcW w:w="1000" w:type="pct"/>
            <w:shd w:val="clear" w:color="auto" w:fill="auto"/>
          </w:tcPr>
          <w:p w14:paraId="0076CE1C" w14:textId="5E76FB09" w:rsidR="0058087A" w:rsidRPr="008769C3" w:rsidRDefault="0058087A" w:rsidP="0058087A">
            <w:pPr>
              <w:pStyle w:val="ny-callout-text"/>
            </w:pPr>
            <w:r>
              <w:t xml:space="preserve">The student correctly answers </w:t>
            </w:r>
            <w:r w:rsidR="00253E7F">
              <w:rPr>
                <w:b/>
              </w:rPr>
              <w:t>2-3</w:t>
            </w:r>
            <w:r>
              <w:t xml:space="preserve"> of the five parts.</w:t>
            </w:r>
          </w:p>
        </w:tc>
        <w:tc>
          <w:tcPr>
            <w:tcW w:w="1000" w:type="pct"/>
            <w:shd w:val="clear" w:color="auto" w:fill="auto"/>
          </w:tcPr>
          <w:p w14:paraId="68CDA5FE" w14:textId="0A519A67" w:rsidR="0058087A" w:rsidRPr="008769C3" w:rsidRDefault="0058087A" w:rsidP="0058087A">
            <w:pPr>
              <w:pStyle w:val="ny-callout-text"/>
            </w:pPr>
            <w:r w:rsidRPr="003F44D1">
              <w:t xml:space="preserve">The student </w:t>
            </w:r>
            <w:r>
              <w:t>correctly answers</w:t>
            </w:r>
            <w:r w:rsidRPr="003F44D1">
              <w:t xml:space="preserve"> </w:t>
            </w:r>
            <w:r w:rsidR="00253E7F">
              <w:rPr>
                <w:b/>
              </w:rPr>
              <w:t>4</w:t>
            </w:r>
            <w:r>
              <w:t xml:space="preserve"> of the five parts.</w:t>
            </w:r>
          </w:p>
        </w:tc>
        <w:tc>
          <w:tcPr>
            <w:tcW w:w="1000" w:type="pct"/>
            <w:shd w:val="clear" w:color="auto" w:fill="auto"/>
          </w:tcPr>
          <w:p w14:paraId="3465E65B" w14:textId="4F16D05C" w:rsidR="0058087A" w:rsidRPr="0024298C" w:rsidRDefault="0058087A" w:rsidP="0058087A">
            <w:pPr>
              <w:pStyle w:val="ny-callout-text"/>
            </w:pPr>
            <w:r>
              <w:t xml:space="preserve">The student correctly answers </w:t>
            </w:r>
            <w:r w:rsidRPr="00960B35">
              <w:rPr>
                <w:b/>
              </w:rPr>
              <w:t>5</w:t>
            </w:r>
            <w:r>
              <w:t xml:space="preserve"> of the five parts. (See below.)</w:t>
            </w:r>
          </w:p>
        </w:tc>
      </w:tr>
      <w:tr w:rsidR="0058087A" w:rsidRPr="00457669" w14:paraId="25DC0893" w14:textId="77777777" w:rsidTr="0058087A">
        <w:trPr>
          <w:trHeight w:val="1208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572ED774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3B0C72DB" w14:textId="77777777" w:rsidR="0058087A" w:rsidRDefault="0058087A" w:rsidP="0058087A">
            <w:pPr>
              <w:pStyle w:val="ny-callout-text"/>
              <w:numPr>
                <w:ilvl w:val="0"/>
                <w:numId w:val="4"/>
              </w:numPr>
              <w:ind w:left="288" w:hanging="274"/>
            </w:pPr>
            <w:r w:rsidRPr="00960B35">
              <w:rPr>
                <w:b/>
              </w:rPr>
              <w:t>(1)</w:t>
            </w:r>
            <w:r>
              <w:t xml:space="preserve"> 4, 4, </w:t>
            </w:r>
            <w:r w:rsidRPr="00304EB4">
              <w:rPr>
                <w:i/>
              </w:rPr>
              <w:t>quadrilateral</w:t>
            </w:r>
            <w:r>
              <w:t>.</w:t>
            </w:r>
          </w:p>
          <w:p w14:paraId="679EFCBE" w14:textId="77777777" w:rsidR="0058087A" w:rsidRDefault="0058087A" w:rsidP="0058087A">
            <w:pPr>
              <w:pStyle w:val="ny-callout-text"/>
              <w:numPr>
                <w:ilvl w:val="0"/>
                <w:numId w:val="4"/>
              </w:numPr>
              <w:ind w:left="288" w:hanging="274"/>
            </w:pPr>
            <w:r w:rsidRPr="00960B35">
              <w:rPr>
                <w:b/>
              </w:rPr>
              <w:t>(2)</w:t>
            </w:r>
            <w:r>
              <w:t xml:space="preserve"> 5, 5, </w:t>
            </w:r>
            <w:r w:rsidRPr="00304EB4">
              <w:rPr>
                <w:i/>
              </w:rPr>
              <w:t>pentagon</w:t>
            </w:r>
            <w:r>
              <w:t>.</w:t>
            </w:r>
          </w:p>
          <w:p w14:paraId="59530646" w14:textId="77777777" w:rsidR="0058087A" w:rsidRDefault="0058087A" w:rsidP="0058087A">
            <w:pPr>
              <w:pStyle w:val="ny-callout-text"/>
              <w:numPr>
                <w:ilvl w:val="0"/>
                <w:numId w:val="4"/>
              </w:numPr>
              <w:ind w:left="288" w:hanging="274"/>
            </w:pPr>
            <w:r w:rsidRPr="00960B35">
              <w:rPr>
                <w:b/>
              </w:rPr>
              <w:t>(3)</w:t>
            </w:r>
            <w:r>
              <w:t xml:space="preserve"> 3, 3, </w:t>
            </w:r>
            <w:r w:rsidRPr="00304EB4">
              <w:rPr>
                <w:i/>
              </w:rPr>
              <w:t>triangle</w:t>
            </w:r>
            <w:r>
              <w:t>.</w:t>
            </w:r>
          </w:p>
          <w:p w14:paraId="612491EE" w14:textId="77777777" w:rsidR="0058087A" w:rsidRDefault="0058087A" w:rsidP="0058087A">
            <w:pPr>
              <w:pStyle w:val="ny-callout-text"/>
              <w:numPr>
                <w:ilvl w:val="0"/>
                <w:numId w:val="4"/>
              </w:numPr>
              <w:ind w:left="288" w:hanging="274"/>
            </w:pPr>
            <w:r w:rsidRPr="00960B35">
              <w:rPr>
                <w:b/>
              </w:rPr>
              <w:t>(4)</w:t>
            </w:r>
            <w:r>
              <w:t xml:space="preserve"> 6, 6, </w:t>
            </w:r>
            <w:r w:rsidRPr="00304EB4">
              <w:rPr>
                <w:i/>
              </w:rPr>
              <w:t>hexagon</w:t>
            </w:r>
            <w:r>
              <w:t>.</w:t>
            </w:r>
          </w:p>
          <w:p w14:paraId="52FF43E2" w14:textId="77777777" w:rsidR="0058087A" w:rsidRDefault="0058087A" w:rsidP="0058087A">
            <w:pPr>
              <w:pStyle w:val="ny-callout-text"/>
              <w:numPr>
                <w:ilvl w:val="0"/>
                <w:numId w:val="4"/>
              </w:numPr>
              <w:ind w:left="288" w:hanging="274"/>
            </w:pPr>
            <w:r w:rsidRPr="00960B35">
              <w:rPr>
                <w:b/>
              </w:rPr>
              <w:t>(5)</w:t>
            </w:r>
            <w:r>
              <w:t xml:space="preserve"> That both images have 6 sides and/or 6 angles.</w:t>
            </w:r>
          </w:p>
        </w:tc>
      </w:tr>
      <w:tr w:rsidR="0058087A" w:rsidRPr="00457669" w14:paraId="6D90D3F1" w14:textId="77777777" w:rsidTr="0058087A">
        <w:trPr>
          <w:trHeight w:val="824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0541B038" w14:textId="6B7730EB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44120C64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03722D13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2.G.1</w:t>
            </w:r>
          </w:p>
          <w:p w14:paraId="4E37F616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53E88F12" w14:textId="4DA0984A" w:rsidR="0058087A" w:rsidRPr="00A22D2A" w:rsidRDefault="0058087A" w:rsidP="0058087A">
            <w:pPr>
              <w:pStyle w:val="ny-callout-text"/>
            </w:pPr>
            <w:r w:rsidRPr="003F44D1">
              <w:t xml:space="preserve">The student </w:t>
            </w:r>
            <w:r>
              <w:t xml:space="preserve">correctly answers </w:t>
            </w:r>
            <w:r w:rsidRPr="00C53985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of the four parts.</w:t>
            </w:r>
          </w:p>
        </w:tc>
        <w:tc>
          <w:tcPr>
            <w:tcW w:w="1000" w:type="pct"/>
            <w:shd w:val="clear" w:color="auto" w:fill="auto"/>
          </w:tcPr>
          <w:p w14:paraId="1BC580A8" w14:textId="1604B501" w:rsidR="0058087A" w:rsidRPr="004331EE" w:rsidRDefault="0058087A" w:rsidP="0058087A">
            <w:pPr>
              <w:pStyle w:val="ny-callout-text"/>
              <w:rPr>
                <w:rFonts w:cstheme="minorHAnsi"/>
              </w:rPr>
            </w:pPr>
            <w:r w:rsidRPr="003F44D1">
              <w:t xml:space="preserve">The student </w:t>
            </w:r>
            <w:r>
              <w:t xml:space="preserve">correctly answers </w:t>
            </w:r>
            <w:r w:rsidR="00253E7F">
              <w:rPr>
                <w:b/>
              </w:rPr>
              <w:t>2</w:t>
            </w:r>
            <w:r>
              <w:t xml:space="preserve"> of the four parts.</w:t>
            </w:r>
          </w:p>
        </w:tc>
        <w:tc>
          <w:tcPr>
            <w:tcW w:w="1000" w:type="pct"/>
            <w:shd w:val="clear" w:color="auto" w:fill="auto"/>
          </w:tcPr>
          <w:p w14:paraId="02E55BB7" w14:textId="360E5403" w:rsidR="0058087A" w:rsidRPr="004331EE" w:rsidRDefault="0058087A" w:rsidP="0058087A">
            <w:pPr>
              <w:pStyle w:val="ny-callout-text"/>
              <w:rPr>
                <w:rFonts w:cstheme="minorHAnsi"/>
              </w:rPr>
            </w:pPr>
            <w:r w:rsidRPr="003F44D1">
              <w:t xml:space="preserve">The student </w:t>
            </w:r>
            <w:r>
              <w:t xml:space="preserve">correctly answers </w:t>
            </w:r>
            <w:r w:rsidR="00253E7F">
              <w:rPr>
                <w:b/>
              </w:rPr>
              <w:t>3</w:t>
            </w:r>
            <w:r>
              <w:t xml:space="preserve"> of the four parts.</w:t>
            </w:r>
          </w:p>
        </w:tc>
        <w:tc>
          <w:tcPr>
            <w:tcW w:w="1000" w:type="pct"/>
            <w:shd w:val="clear" w:color="auto" w:fill="auto"/>
          </w:tcPr>
          <w:p w14:paraId="33FC352D" w14:textId="56D56C2E" w:rsidR="0058087A" w:rsidRPr="0024298C" w:rsidRDefault="0058087A" w:rsidP="0058087A">
            <w:pPr>
              <w:pStyle w:val="ny-callout-text"/>
            </w:pPr>
            <w:r>
              <w:t xml:space="preserve">The student correctly answers </w:t>
            </w:r>
            <w:r w:rsidRPr="00C53985">
              <w:rPr>
                <w:b/>
              </w:rPr>
              <w:t>4</w:t>
            </w:r>
            <w:r>
              <w:t xml:space="preserve"> of the four parts. (See below.)</w:t>
            </w:r>
          </w:p>
        </w:tc>
      </w:tr>
      <w:tr w:rsidR="0058087A" w:rsidRPr="00457669" w14:paraId="2BC7A332" w14:textId="77777777" w:rsidTr="0058087A">
        <w:trPr>
          <w:trHeight w:val="644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681FB82A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23E90797" w14:textId="77777777" w:rsidR="0058087A" w:rsidRDefault="0058087A" w:rsidP="0058087A">
            <w:pPr>
              <w:pStyle w:val="ny-callout-text"/>
              <w:numPr>
                <w:ilvl w:val="0"/>
                <w:numId w:val="7"/>
              </w:numPr>
            </w:pPr>
            <w:r w:rsidRPr="00C53985">
              <w:rPr>
                <w:b/>
              </w:rPr>
              <w:t>(1)</w:t>
            </w:r>
            <w:r>
              <w:t xml:space="preserve"> draws a right triangle </w:t>
            </w:r>
            <w:r w:rsidRPr="00C53985">
              <w:rPr>
                <w:b/>
              </w:rPr>
              <w:t>(2)</w:t>
            </w:r>
            <w:r>
              <w:t xml:space="preserve"> identifies </w:t>
            </w:r>
            <w:r>
              <w:rPr>
                <w:i/>
              </w:rPr>
              <w:t>t</w:t>
            </w:r>
            <w:r w:rsidRPr="0016529B">
              <w:rPr>
                <w:i/>
              </w:rPr>
              <w:t>riangle</w:t>
            </w:r>
            <w:r>
              <w:t xml:space="preserve"> (shape c)</w:t>
            </w:r>
          </w:p>
          <w:p w14:paraId="3DD4E7A6" w14:textId="77777777" w:rsidR="0058087A" w:rsidRDefault="0058087A" w:rsidP="0058087A">
            <w:pPr>
              <w:pStyle w:val="ny-callout-text"/>
              <w:numPr>
                <w:ilvl w:val="0"/>
                <w:numId w:val="7"/>
              </w:numPr>
            </w:pPr>
            <w:r w:rsidRPr="00C53985">
              <w:rPr>
                <w:b/>
              </w:rPr>
              <w:t>(3)</w:t>
            </w:r>
            <w:r>
              <w:t xml:space="preserve"> draws a rectangle </w:t>
            </w:r>
            <w:r w:rsidRPr="00C53985">
              <w:rPr>
                <w:b/>
              </w:rPr>
              <w:t>(4)</w:t>
            </w:r>
            <w:r>
              <w:t xml:space="preserve"> identifies </w:t>
            </w:r>
            <w:r>
              <w:rPr>
                <w:i/>
              </w:rPr>
              <w:t>q</w:t>
            </w:r>
            <w:r w:rsidRPr="00304EB4">
              <w:rPr>
                <w:i/>
              </w:rPr>
              <w:t>uadrilateral</w:t>
            </w:r>
            <w:r>
              <w:t xml:space="preserve"> (shape a)</w:t>
            </w:r>
          </w:p>
        </w:tc>
      </w:tr>
      <w:tr w:rsidR="0058087A" w:rsidRPr="00457669" w14:paraId="25B1EB33" w14:textId="77777777" w:rsidTr="0058087A">
        <w:trPr>
          <w:trHeight w:val="743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24CC917A" w14:textId="4F23CEC6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  <w:p w14:paraId="56F5C6C4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2DD7380D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2.G.1</w:t>
            </w:r>
          </w:p>
          <w:p w14:paraId="348E2550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4C3A38B1" w14:textId="24FF402D" w:rsidR="0058087A" w:rsidRPr="00174DDF" w:rsidRDefault="0058087A" w:rsidP="0058087A">
            <w:pPr>
              <w:pStyle w:val="ny-callout-text"/>
            </w:pPr>
            <w:r w:rsidRPr="003F44D1">
              <w:t xml:space="preserve">The student </w:t>
            </w:r>
            <w:r>
              <w:t xml:space="preserve">correctly answers </w:t>
            </w:r>
            <w:r w:rsidRPr="00254C9F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auto"/>
          </w:tcPr>
          <w:p w14:paraId="709DB4D7" w14:textId="165A92E8" w:rsidR="0058087A" w:rsidRPr="004331EE" w:rsidRDefault="0058087A" w:rsidP="00253E7F">
            <w:pPr>
              <w:pStyle w:val="ny-callout-text"/>
              <w:rPr>
                <w:rFonts w:cstheme="minorHAnsi"/>
              </w:rPr>
            </w:pPr>
            <w:r w:rsidRPr="003F44D1">
              <w:t xml:space="preserve">The student </w:t>
            </w:r>
            <w:r>
              <w:t xml:space="preserve">correctly answers </w:t>
            </w:r>
            <w:r w:rsidR="00253E7F">
              <w:rPr>
                <w:b/>
              </w:rPr>
              <w:t>2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auto"/>
          </w:tcPr>
          <w:p w14:paraId="6D2F9470" w14:textId="64540EF8" w:rsidR="0058087A" w:rsidRPr="004331EE" w:rsidRDefault="0058087A" w:rsidP="00253E7F">
            <w:pPr>
              <w:pStyle w:val="ny-callout-text"/>
              <w:rPr>
                <w:rFonts w:cstheme="minorHAnsi"/>
              </w:rPr>
            </w:pPr>
            <w:r w:rsidRPr="003F44D1">
              <w:t xml:space="preserve">The student </w:t>
            </w:r>
            <w:r>
              <w:t xml:space="preserve">correctly answers </w:t>
            </w:r>
            <w:r w:rsidR="00253E7F">
              <w:rPr>
                <w:b/>
              </w:rPr>
              <w:t>3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auto"/>
          </w:tcPr>
          <w:p w14:paraId="555E8219" w14:textId="07CF25C6" w:rsidR="0058087A" w:rsidRPr="0024298C" w:rsidRDefault="0058087A" w:rsidP="0058087A">
            <w:pPr>
              <w:pStyle w:val="ny-callout-text"/>
            </w:pPr>
            <w:r>
              <w:t xml:space="preserve">The student correctly answers </w:t>
            </w:r>
            <w:r w:rsidRPr="00254C9F">
              <w:rPr>
                <w:b/>
              </w:rPr>
              <w:t>4</w:t>
            </w:r>
            <w:r>
              <w:t xml:space="preserve"> of the four parts. (See below.)</w:t>
            </w:r>
          </w:p>
        </w:tc>
      </w:tr>
      <w:tr w:rsidR="0058087A" w:rsidRPr="00457669" w14:paraId="406F9356" w14:textId="77777777" w:rsidTr="0058087A">
        <w:trPr>
          <w:trHeight w:val="1238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3598CF81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425D68BF" w14:textId="77777777" w:rsidR="0058087A" w:rsidRDefault="0058087A" w:rsidP="0058087A">
            <w:pPr>
              <w:pStyle w:val="ny-callout-text"/>
              <w:numPr>
                <w:ilvl w:val="0"/>
                <w:numId w:val="6"/>
              </w:numPr>
              <w:ind w:left="288" w:hanging="274"/>
            </w:pPr>
            <w:r w:rsidRPr="00254C9F">
              <w:rPr>
                <w:b/>
              </w:rPr>
              <w:t>(1)</w:t>
            </w:r>
            <w:r>
              <w:t xml:space="preserve"> Draws a square.</w:t>
            </w:r>
          </w:p>
          <w:p w14:paraId="14883BE9" w14:textId="77777777" w:rsidR="0058087A" w:rsidRDefault="0058087A" w:rsidP="0058087A">
            <w:pPr>
              <w:pStyle w:val="ny-callout-text"/>
              <w:numPr>
                <w:ilvl w:val="0"/>
                <w:numId w:val="6"/>
              </w:numPr>
              <w:ind w:left="288" w:hanging="274"/>
            </w:pPr>
            <w:r w:rsidRPr="00254C9F">
              <w:rPr>
                <w:b/>
              </w:rPr>
              <w:t>(2)</w:t>
            </w:r>
            <w:r>
              <w:t xml:space="preserve"> Answers 6.</w:t>
            </w:r>
          </w:p>
          <w:p w14:paraId="496F08ED" w14:textId="77777777" w:rsidR="0058087A" w:rsidRDefault="0058087A" w:rsidP="0058087A">
            <w:pPr>
              <w:pStyle w:val="ny-callout-text"/>
              <w:numPr>
                <w:ilvl w:val="0"/>
                <w:numId w:val="6"/>
              </w:numPr>
              <w:ind w:left="288" w:hanging="274"/>
            </w:pPr>
            <w:r w:rsidRPr="00254C9F">
              <w:rPr>
                <w:b/>
              </w:rPr>
              <w:t>(3)</w:t>
            </w:r>
            <w:r>
              <w:t xml:space="preserve"> Answers 8.</w:t>
            </w:r>
          </w:p>
          <w:p w14:paraId="43B6372D" w14:textId="77777777" w:rsidR="0058087A" w:rsidRDefault="0058087A" w:rsidP="0058087A">
            <w:pPr>
              <w:pStyle w:val="ny-callout-text"/>
              <w:numPr>
                <w:ilvl w:val="0"/>
                <w:numId w:val="6"/>
              </w:numPr>
              <w:ind w:left="288" w:hanging="274"/>
            </w:pPr>
            <w:r w:rsidRPr="00254C9F">
              <w:rPr>
                <w:b/>
              </w:rPr>
              <w:t>(4)</w:t>
            </w:r>
            <w:r>
              <w:t xml:space="preserve"> Answers 12.</w:t>
            </w:r>
          </w:p>
        </w:tc>
      </w:tr>
      <w:tr w:rsidR="0058087A" w:rsidRPr="00457669" w14:paraId="12C54C24" w14:textId="77777777" w:rsidTr="00253E7F">
        <w:trPr>
          <w:trHeight w:val="815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137429DB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  <w:p w14:paraId="6A766157" w14:textId="77777777" w:rsidR="0058087A" w:rsidRPr="00F61EB8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A813BF1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2.G.3</w:t>
            </w:r>
          </w:p>
          <w:p w14:paraId="2AE577A0" w14:textId="77777777" w:rsidR="0058087A" w:rsidRPr="006D2ADA" w:rsidRDefault="0058087A" w:rsidP="0058087A">
            <w:pPr>
              <w:spacing w:before="60"/>
              <w:jc w:val="center"/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402AFE41" w14:textId="2B705DEC" w:rsidR="0058087A" w:rsidRPr="00174DDF" w:rsidRDefault="0058087A" w:rsidP="00253E7F">
            <w:pPr>
              <w:pStyle w:val="ny-callout-text"/>
              <w:rPr>
                <w:iCs/>
              </w:rPr>
            </w:pPr>
            <w:r>
              <w:t xml:space="preserve">The student correctly answers </w:t>
            </w:r>
            <w:r w:rsidRPr="00254C9F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of the </w:t>
            </w:r>
            <w:r w:rsidR="00253E7F">
              <w:t>three</w:t>
            </w:r>
            <w:r>
              <w:t xml:space="preserve"> parts. </w:t>
            </w:r>
          </w:p>
        </w:tc>
        <w:tc>
          <w:tcPr>
            <w:tcW w:w="1000" w:type="pct"/>
          </w:tcPr>
          <w:p w14:paraId="4C68E83E" w14:textId="6F9D9F60" w:rsidR="0058087A" w:rsidRPr="008F02CD" w:rsidRDefault="0058087A" w:rsidP="00253E7F">
            <w:pPr>
              <w:pStyle w:val="ny-callout-text"/>
            </w:pPr>
            <w:r w:rsidRPr="003F44D1">
              <w:t xml:space="preserve">The student </w:t>
            </w:r>
            <w:r>
              <w:t xml:space="preserve">correctly answers </w:t>
            </w:r>
            <w:r w:rsidR="00253E7F">
              <w:rPr>
                <w:b/>
              </w:rPr>
              <w:t>2</w:t>
            </w:r>
            <w:r w:rsidR="00253E7F">
              <w:t xml:space="preserve"> of the three</w:t>
            </w:r>
            <w:r>
              <w:t xml:space="preserve"> parts.</w:t>
            </w:r>
          </w:p>
        </w:tc>
        <w:tc>
          <w:tcPr>
            <w:tcW w:w="1000" w:type="pct"/>
          </w:tcPr>
          <w:p w14:paraId="6FA26A30" w14:textId="087C9046" w:rsidR="0058087A" w:rsidRPr="008F02CD" w:rsidRDefault="00253E7F" w:rsidP="0058087A">
            <w:pPr>
              <w:pStyle w:val="ny-callout-text"/>
            </w:pPr>
            <w:r>
              <w:t xml:space="preserve">The student correctly answers </w:t>
            </w:r>
            <w:r w:rsidRPr="00254C9F">
              <w:rPr>
                <w:b/>
              </w:rPr>
              <w:t>3</w:t>
            </w:r>
            <w:r>
              <w:t xml:space="preserve"> of the three parts. (See below.)</w:t>
            </w:r>
          </w:p>
        </w:tc>
        <w:tc>
          <w:tcPr>
            <w:tcW w:w="1000" w:type="pct"/>
            <w:shd w:val="clear" w:color="auto" w:fill="E6E6E6"/>
          </w:tcPr>
          <w:p w14:paraId="44D0A135" w14:textId="10CFFD21" w:rsidR="0058087A" w:rsidRPr="0011175B" w:rsidRDefault="00253E7F" w:rsidP="0058087A">
            <w:pPr>
              <w:pStyle w:val="ny-callout-text"/>
            </w:pPr>
            <w:r>
              <w:t>No level 4 available for this item.</w:t>
            </w:r>
          </w:p>
        </w:tc>
      </w:tr>
      <w:tr w:rsidR="0058087A" w:rsidRPr="00457669" w14:paraId="7CD3702B" w14:textId="77777777" w:rsidTr="0058087A">
        <w:trPr>
          <w:trHeight w:val="833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3606CB68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3DB635D0" w14:textId="77777777" w:rsidR="0058087A" w:rsidRPr="00F16456" w:rsidRDefault="0058087A" w:rsidP="0058087A">
            <w:pPr>
              <w:pStyle w:val="ny-list-bullets"/>
              <w:numPr>
                <w:ilvl w:val="0"/>
                <w:numId w:val="5"/>
              </w:numPr>
              <w:spacing w:line="240" w:lineRule="auto"/>
              <w:ind w:left="288" w:hanging="274"/>
              <w:rPr>
                <w:sz w:val="18"/>
                <w:szCs w:val="18"/>
              </w:rPr>
            </w:pPr>
            <w:r w:rsidRPr="00254C9F">
              <w:rPr>
                <w:b/>
                <w:sz w:val="18"/>
                <w:szCs w:val="18"/>
              </w:rPr>
              <w:t>(1)</w:t>
            </w:r>
            <w:r>
              <w:rPr>
                <w:i/>
                <w:sz w:val="18"/>
                <w:szCs w:val="18"/>
              </w:rPr>
              <w:t xml:space="preserve"> 1 fourth.</w:t>
            </w:r>
          </w:p>
          <w:p w14:paraId="123B4F05" w14:textId="77777777" w:rsidR="0058087A" w:rsidRDefault="0058087A" w:rsidP="0058087A">
            <w:pPr>
              <w:pStyle w:val="ny-list-bullets"/>
              <w:numPr>
                <w:ilvl w:val="0"/>
                <w:numId w:val="5"/>
              </w:numPr>
              <w:spacing w:line="240" w:lineRule="auto"/>
              <w:ind w:left="288" w:hanging="274"/>
              <w:rPr>
                <w:sz w:val="18"/>
                <w:szCs w:val="18"/>
              </w:rPr>
            </w:pPr>
            <w:r w:rsidRPr="00254C9F">
              <w:rPr>
                <w:b/>
                <w:sz w:val="18"/>
                <w:szCs w:val="18"/>
              </w:rPr>
              <w:t>(2)</w:t>
            </w:r>
            <w:r>
              <w:rPr>
                <w:i/>
                <w:sz w:val="18"/>
                <w:szCs w:val="18"/>
              </w:rPr>
              <w:t xml:space="preserve"> 1 half.</w:t>
            </w:r>
          </w:p>
          <w:p w14:paraId="08534039" w14:textId="77777777" w:rsidR="0058087A" w:rsidRDefault="0058087A" w:rsidP="0058087A">
            <w:pPr>
              <w:pStyle w:val="ny-callout-text"/>
              <w:numPr>
                <w:ilvl w:val="0"/>
                <w:numId w:val="5"/>
              </w:numPr>
              <w:ind w:left="288" w:hanging="274"/>
            </w:pPr>
            <w:r w:rsidRPr="00254C9F">
              <w:rPr>
                <w:b/>
              </w:rPr>
              <w:t>(3)</w:t>
            </w:r>
            <w:r>
              <w:rPr>
                <w:i/>
              </w:rPr>
              <w:t xml:space="preserve"> 1 whole.</w:t>
            </w:r>
          </w:p>
        </w:tc>
      </w:tr>
    </w:tbl>
    <w:p w14:paraId="56831AEE" w14:textId="77777777" w:rsidR="0058087A" w:rsidRPr="00A55C68" w:rsidRDefault="0058087A" w:rsidP="0058087A">
      <w:pPr>
        <w:rPr>
          <w:rFonts w:asciiTheme="majorHAnsi" w:hAnsiTheme="majorHAnsi"/>
        </w:rPr>
      </w:pPr>
    </w:p>
    <w:p w14:paraId="7EACF94B" w14:textId="77777777" w:rsidR="0058087A" w:rsidRDefault="0058087A" w:rsidP="0058087A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7CEC541B" w14:textId="77777777" w:rsidR="0058087A" w:rsidRPr="00AA65D8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r w:rsidRPr="00A55C68">
        <w:rPr>
          <w:rFonts w:asciiTheme="majorHAnsi" w:hAnsiTheme="majorHAnsi"/>
          <w:b/>
          <w:sz w:val="32"/>
          <w:szCs w:val="32"/>
        </w:rPr>
        <w:t xml:space="preserve">Second </w:t>
      </w:r>
      <w:r>
        <w:rPr>
          <w:rFonts w:asciiTheme="majorHAnsi" w:hAnsiTheme="majorHAnsi"/>
          <w:b/>
          <w:sz w:val="32"/>
          <w:szCs w:val="32"/>
        </w:rPr>
        <w:t>Grade Module 8</w:t>
      </w:r>
      <w:r w:rsidRPr="00A55C68">
        <w:rPr>
          <w:rFonts w:asciiTheme="majorHAnsi" w:hAnsiTheme="majorHAnsi"/>
          <w:b/>
          <w:sz w:val="32"/>
          <w:szCs w:val="32"/>
        </w:rPr>
        <w:t xml:space="preserve">: Mid-Module Assessment Task Key </w:t>
      </w:r>
    </w:p>
    <w:p w14:paraId="003BA7D2" w14:textId="24B2565B" w:rsidR="0058087A" w:rsidRDefault="00241AD0">
      <w:r>
        <w:rPr>
          <w:noProof/>
        </w:rPr>
        <w:drawing>
          <wp:anchor distT="0" distB="0" distL="114300" distR="114300" simplePos="0" relativeHeight="251662336" behindDoc="0" locked="0" layoutInCell="1" allowOverlap="1" wp14:anchorId="6590AF94" wp14:editId="68A7B56D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6858000" cy="8034655"/>
            <wp:effectExtent l="0" t="0" r="0" b="0"/>
            <wp:wrapNone/>
            <wp:docPr id="1" name="Picture 1" descr="Macintosh HD:Users:bethel:Desktop:Screen Shot 2016-04-25 at 8.16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ethel:Desktop:Screen Shot 2016-04-25 at 8.16.04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03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637AF6" w14:textId="77777777" w:rsidR="0058087A" w:rsidRDefault="0058087A"/>
    <w:p w14:paraId="3070D941" w14:textId="77777777" w:rsidR="0058087A" w:rsidRDefault="0058087A"/>
    <w:p w14:paraId="744B5AB1" w14:textId="45C7FFEF" w:rsidR="0058087A" w:rsidRDefault="0058087A"/>
    <w:p w14:paraId="09E32E77" w14:textId="77777777" w:rsidR="0058087A" w:rsidRDefault="0058087A"/>
    <w:p w14:paraId="6B7A4FF0" w14:textId="77777777" w:rsidR="0058087A" w:rsidRDefault="0058087A"/>
    <w:p w14:paraId="2BC05002" w14:textId="77777777" w:rsidR="0058087A" w:rsidRDefault="0058087A"/>
    <w:p w14:paraId="0BCA1A8C" w14:textId="77777777" w:rsidR="0058087A" w:rsidRDefault="0058087A"/>
    <w:p w14:paraId="63691AB7" w14:textId="5232BE9D" w:rsidR="0058087A" w:rsidRDefault="0058087A">
      <w:r>
        <w:br w:type="page"/>
      </w:r>
    </w:p>
    <w:p w14:paraId="69CB364F" w14:textId="77777777" w:rsidR="0058087A" w:rsidRPr="008C6B20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r w:rsidRPr="00A55C68">
        <w:rPr>
          <w:rFonts w:asciiTheme="majorHAnsi" w:hAnsiTheme="majorHAnsi"/>
          <w:b/>
          <w:sz w:val="32"/>
          <w:szCs w:val="32"/>
        </w:rPr>
        <w:t xml:space="preserve">Second </w:t>
      </w:r>
      <w:r>
        <w:rPr>
          <w:rFonts w:asciiTheme="majorHAnsi" w:hAnsiTheme="majorHAnsi"/>
          <w:b/>
          <w:sz w:val="32"/>
          <w:szCs w:val="32"/>
        </w:rPr>
        <w:t>Grade Module 8</w:t>
      </w:r>
      <w:r w:rsidRPr="00A55C68">
        <w:rPr>
          <w:rFonts w:asciiTheme="majorHAnsi" w:hAnsiTheme="majorHAnsi"/>
          <w:b/>
          <w:sz w:val="32"/>
          <w:szCs w:val="32"/>
        </w:rPr>
        <w:t xml:space="preserve">: Mid-Module Assessment Task Key 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14:paraId="7FC76898" w14:textId="77777777" w:rsidR="0058087A" w:rsidRDefault="0058087A"/>
    <w:p w14:paraId="33EF5283" w14:textId="26B1D7E8" w:rsidR="0058087A" w:rsidRDefault="00241AD0">
      <w:r>
        <w:rPr>
          <w:noProof/>
        </w:rPr>
        <w:drawing>
          <wp:anchor distT="0" distB="0" distL="114300" distR="114300" simplePos="0" relativeHeight="251663360" behindDoc="0" locked="0" layoutInCell="1" allowOverlap="1" wp14:anchorId="682A5998" wp14:editId="0FB4B826">
            <wp:simplePos x="0" y="0"/>
            <wp:positionH relativeFrom="column">
              <wp:posOffset>0</wp:posOffset>
            </wp:positionH>
            <wp:positionV relativeFrom="paragraph">
              <wp:posOffset>146685</wp:posOffset>
            </wp:positionV>
            <wp:extent cx="6849745" cy="7493000"/>
            <wp:effectExtent l="0" t="0" r="8255" b="0"/>
            <wp:wrapNone/>
            <wp:docPr id="2" name="Picture 2" descr="Macintosh HD:Users:bethel:Desktop:Screen Shot 2016-04-25 at 8.17.0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ethel:Desktop:Screen Shot 2016-04-25 at 8.17.01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745" cy="749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3D2EF2" w14:textId="77777777" w:rsidR="0058087A" w:rsidRDefault="0058087A"/>
    <w:p w14:paraId="693F056E" w14:textId="77777777" w:rsidR="0058087A" w:rsidRDefault="0058087A"/>
    <w:p w14:paraId="31C02F31" w14:textId="13E72CE4" w:rsidR="0058087A" w:rsidRDefault="0058087A"/>
    <w:p w14:paraId="34DF49A9" w14:textId="77777777" w:rsidR="0058087A" w:rsidRDefault="0058087A"/>
    <w:p w14:paraId="7519B095" w14:textId="75983C50" w:rsidR="0058087A" w:rsidRDefault="0058087A">
      <w:r>
        <w:br w:type="page"/>
      </w:r>
    </w:p>
    <w:p w14:paraId="337DD6E2" w14:textId="77777777" w:rsidR="0058087A" w:rsidRPr="00AA65D8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14:paraId="7DA96C92" w14:textId="77777777" w:rsidR="0058087A" w:rsidRPr="00D87430" w:rsidRDefault="0058087A" w:rsidP="0058087A">
      <w:pPr>
        <w:jc w:val="center"/>
        <w:rPr>
          <w:rFonts w:asciiTheme="majorHAnsi" w:hAnsiTheme="majorHAnsi"/>
          <w:b/>
        </w:rPr>
      </w:pPr>
    </w:p>
    <w:p w14:paraId="67B72063" w14:textId="77777777" w:rsidR="0058087A" w:rsidRDefault="0058087A" w:rsidP="0058087A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77625FD6" w14:textId="77777777" w:rsidR="0058087A" w:rsidRPr="00D87430" w:rsidRDefault="0058087A" w:rsidP="0058087A">
      <w:pPr>
        <w:pStyle w:val="ny-h4"/>
        <w:spacing w:before="0" w:after="0" w:line="240" w:lineRule="auto"/>
        <w:rPr>
          <w:sz w:val="10"/>
          <w:szCs w:val="10"/>
        </w:rPr>
      </w:pPr>
    </w:p>
    <w:p w14:paraId="140387D6" w14:textId="77777777" w:rsidR="0058087A" w:rsidRDefault="0058087A" w:rsidP="0058087A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1CC00C28" w14:textId="77777777" w:rsidR="006D37B5" w:rsidRDefault="006D37B5" w:rsidP="0058087A">
      <w:pPr>
        <w:rPr>
          <w:rFonts w:ascii="Calibri" w:eastAsia="Myriad Pro" w:hAnsi="Calibri" w:cs="Myriad Pro"/>
          <w:color w:val="231F20"/>
          <w:sz w:val="22"/>
          <w:szCs w:val="22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6D37B5" w:rsidRPr="004C0488" w14:paraId="4795997C" w14:textId="77777777" w:rsidTr="00B67640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58FB9BD1" w14:textId="77777777" w:rsidR="006D37B5" w:rsidRPr="00DC3522" w:rsidRDefault="006D37B5" w:rsidP="00B67640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6D37B5" w:rsidRPr="001F4675" w14:paraId="521C24E3" w14:textId="77777777" w:rsidTr="00B67640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512E0DDA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6ED63BEF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BC63490" w14:textId="77777777" w:rsidR="006D37B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DDB5226" w14:textId="77777777" w:rsidR="006D37B5" w:rsidRPr="001F4675" w:rsidRDefault="006D37B5" w:rsidP="00B6764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EB73D8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10C7D8A6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DCF0E1A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B5CE551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5D64783" w14:textId="77777777" w:rsidR="006D37B5" w:rsidRPr="001F4675" w:rsidRDefault="006D37B5" w:rsidP="00B6764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826CCA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E94796A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102D743" w14:textId="77777777" w:rsidR="006D37B5" w:rsidRPr="001F4675" w:rsidRDefault="006D37B5" w:rsidP="00B6764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508F3A3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7377AD4C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1402AD4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5B7E859" w14:textId="77777777" w:rsidR="006D37B5" w:rsidRPr="001F4675" w:rsidRDefault="006D37B5" w:rsidP="00B6764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B59764D" w14:textId="77777777" w:rsidR="006D37B5" w:rsidRPr="001F4675" w:rsidRDefault="006D37B5" w:rsidP="00B6764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277B0CB2" w14:textId="77777777" w:rsidR="0058087A" w:rsidRDefault="0058087A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356"/>
        <w:gridCol w:w="1119"/>
        <w:gridCol w:w="1474"/>
        <w:gridCol w:w="1136"/>
        <w:gridCol w:w="339"/>
        <w:gridCol w:w="450"/>
        <w:gridCol w:w="67"/>
        <w:gridCol w:w="169"/>
        <w:gridCol w:w="348"/>
        <w:gridCol w:w="67"/>
        <w:gridCol w:w="450"/>
      </w:tblGrid>
      <w:tr w:rsidR="0058087A" w:rsidRPr="003073E4" w14:paraId="6129B1C1" w14:textId="77777777" w:rsidTr="0058087A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E8944B2" w14:textId="77777777" w:rsidR="0058087A" w:rsidRPr="002D158E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449" w:type="dxa"/>
            <w:gridSpan w:val="12"/>
            <w:shd w:val="clear" w:color="auto" w:fill="CCCCCC"/>
            <w:vAlign w:val="center"/>
          </w:tcPr>
          <w:p w14:paraId="131D2BE5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Module 8: End-of-Module Assessment</w:t>
            </w:r>
          </w:p>
        </w:tc>
      </w:tr>
      <w:tr w:rsidR="0058087A" w:rsidRPr="003073E4" w14:paraId="652AE3AC" w14:textId="77777777" w:rsidTr="0058087A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95107C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6"/>
            <w:shd w:val="clear" w:color="auto" w:fill="CCCCCC"/>
            <w:vAlign w:val="center"/>
          </w:tcPr>
          <w:p w14:paraId="4CA61094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551" w:type="dxa"/>
            <w:gridSpan w:val="6"/>
            <w:shd w:val="clear" w:color="auto" w:fill="CCCCCC"/>
            <w:vAlign w:val="center"/>
          </w:tcPr>
          <w:p w14:paraId="19D6EC10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Standards</w:t>
            </w:r>
          </w:p>
        </w:tc>
      </w:tr>
      <w:tr w:rsidR="0058087A" w:rsidRPr="003073E4" w14:paraId="290733B7" w14:textId="77777777" w:rsidTr="0058087A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14:paraId="396D30BA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CF310FC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3DF5CFB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Geometry</w:t>
            </w:r>
          </w:p>
        </w:tc>
        <w:tc>
          <w:tcPr>
            <w:tcW w:w="517" w:type="dxa"/>
            <w:gridSpan w:val="2"/>
            <w:shd w:val="clear" w:color="auto" w:fill="E6E6E6"/>
            <w:textDirection w:val="btLr"/>
            <w:vAlign w:val="center"/>
          </w:tcPr>
          <w:p w14:paraId="2AFEBCF6" w14:textId="77777777" w:rsidR="0058087A" w:rsidRPr="003073E4" w:rsidRDefault="0058087A" w:rsidP="0058087A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2.MD.7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09A3F08D" w14:textId="77777777" w:rsidR="0058087A" w:rsidRPr="003073E4" w:rsidRDefault="0058087A" w:rsidP="0058087A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2.G.1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71501A20" w14:textId="77777777" w:rsidR="0058087A" w:rsidRPr="003073E4" w:rsidRDefault="0058087A" w:rsidP="0058087A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2.G.3</w:t>
            </w:r>
          </w:p>
        </w:tc>
      </w:tr>
      <w:tr w:rsidR="0058087A" w:rsidRPr="003073E4" w14:paraId="690FE180" w14:textId="77777777" w:rsidTr="0058087A">
        <w:trPr>
          <w:trHeight w:val="514"/>
        </w:trPr>
        <w:tc>
          <w:tcPr>
            <w:tcW w:w="1119" w:type="dxa"/>
            <w:vAlign w:val="center"/>
          </w:tcPr>
          <w:p w14:paraId="1457B126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333C517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741CC55D" w14:textId="6C8B1C89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14:paraId="0ECC81F8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56A2B0FA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3A6C5544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3073E4" w14:paraId="2039E11D" w14:textId="77777777" w:rsidTr="0058087A">
        <w:trPr>
          <w:trHeight w:val="514"/>
        </w:trPr>
        <w:tc>
          <w:tcPr>
            <w:tcW w:w="1119" w:type="dxa"/>
            <w:vAlign w:val="center"/>
          </w:tcPr>
          <w:p w14:paraId="214AD680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4F13AEA9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07225" w14:textId="415D887C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14:paraId="14C7CCBC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50061339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141C6420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</w:tr>
      <w:tr w:rsidR="0058087A" w:rsidRPr="003073E4" w14:paraId="6249B507" w14:textId="77777777" w:rsidTr="0058087A">
        <w:trPr>
          <w:trHeight w:val="514"/>
        </w:trPr>
        <w:tc>
          <w:tcPr>
            <w:tcW w:w="1119" w:type="dxa"/>
            <w:vAlign w:val="center"/>
          </w:tcPr>
          <w:p w14:paraId="677DE5EE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63EAD7D7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74106" w14:textId="749DD879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14:paraId="6B366EED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224A5B95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19A822BF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</w:tr>
      <w:tr w:rsidR="0058087A" w:rsidRPr="003073E4" w14:paraId="6F802F27" w14:textId="77777777" w:rsidTr="0058087A">
        <w:trPr>
          <w:trHeight w:val="514"/>
        </w:trPr>
        <w:tc>
          <w:tcPr>
            <w:tcW w:w="1119" w:type="dxa"/>
            <w:vAlign w:val="center"/>
          </w:tcPr>
          <w:p w14:paraId="40B2BDDC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242A857A" w14:textId="55D4BD0E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0E4F6A05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vAlign w:val="center"/>
          </w:tcPr>
          <w:p w14:paraId="17A30D59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6543C667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741F4AA9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3073E4" w14:paraId="69B5B5A1" w14:textId="77777777" w:rsidTr="0058087A">
        <w:trPr>
          <w:trHeight w:val="514"/>
        </w:trPr>
        <w:tc>
          <w:tcPr>
            <w:tcW w:w="1119" w:type="dxa"/>
            <w:vAlign w:val="center"/>
          </w:tcPr>
          <w:p w14:paraId="239DCB74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5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7792E459" w14:textId="20912873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594F27E9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vAlign w:val="center"/>
          </w:tcPr>
          <w:p w14:paraId="4CBAFFF8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3CFA9D44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14:paraId="7570212D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3073E4" w14:paraId="59A744BB" w14:textId="77777777" w:rsidTr="0058087A">
        <w:trPr>
          <w:gridAfter w:val="1"/>
          <w:wAfter w:w="450" w:type="dxa"/>
          <w:trHeight w:val="323"/>
        </w:trPr>
        <w:tc>
          <w:tcPr>
            <w:tcW w:w="29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B05CC1C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743A38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0DEA4D7D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70AB7166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7C2A50B5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left w:val="nil"/>
              <w:bottom w:val="nil"/>
              <w:right w:val="nil"/>
            </w:tcBorders>
          </w:tcPr>
          <w:p w14:paraId="7E673D4A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</w:tr>
      <w:tr w:rsidR="0058087A" w:rsidRPr="003073E4" w14:paraId="494CF1B0" w14:textId="77777777" w:rsidTr="0058087A">
        <w:trPr>
          <w:gridAfter w:val="1"/>
          <w:wAfter w:w="450" w:type="dxa"/>
        </w:trPr>
        <w:tc>
          <w:tcPr>
            <w:tcW w:w="1119" w:type="dxa"/>
            <w:shd w:val="clear" w:color="auto" w:fill="E6E6E6"/>
            <w:vAlign w:val="center"/>
          </w:tcPr>
          <w:p w14:paraId="010495BA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Domain</w:t>
            </w:r>
          </w:p>
          <w:p w14:paraId="27F0A13E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566827E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8A8FF3D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  <w:sz w:val="20"/>
                <w:szCs w:val="20"/>
              </w:rPr>
              <w:t>Geometry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654B90D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C0528" w14:textId="77777777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EBCC8" w14:textId="07CD2D33" w:rsidR="0058087A" w:rsidRPr="003073E4" w:rsidRDefault="0058087A" w:rsidP="0058087A">
            <w:pPr>
              <w:jc w:val="center"/>
              <w:rPr>
                <w:rFonts w:asciiTheme="majorHAnsi" w:hAnsiTheme="majorHAnsi"/>
              </w:rPr>
            </w:pPr>
          </w:p>
        </w:tc>
      </w:tr>
      <w:tr w:rsidR="0058087A" w:rsidRPr="003073E4" w14:paraId="702D4EF4" w14:textId="77777777" w:rsidTr="0058087A">
        <w:trPr>
          <w:gridAfter w:val="1"/>
          <w:wAfter w:w="450" w:type="dxa"/>
          <w:trHeight w:val="656"/>
        </w:trPr>
        <w:tc>
          <w:tcPr>
            <w:tcW w:w="1119" w:type="dxa"/>
            <w:vAlign w:val="center"/>
          </w:tcPr>
          <w:p w14:paraId="27E0CD26" w14:textId="7518D119" w:rsidR="0058087A" w:rsidRPr="003073E4" w:rsidRDefault="003A640F" w:rsidP="0058087A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14:paraId="762AE6F8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14:paraId="66EBB2D3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3836DE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DEA45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12A36" w14:textId="77777777" w:rsidR="0058087A" w:rsidRPr="003073E4" w:rsidRDefault="0058087A" w:rsidP="0058087A">
            <w:pPr>
              <w:rPr>
                <w:rFonts w:asciiTheme="majorHAnsi" w:hAnsiTheme="majorHAnsi"/>
              </w:rPr>
            </w:pPr>
          </w:p>
        </w:tc>
      </w:tr>
      <w:tr w:rsidR="003A640F" w:rsidRPr="003073E4" w14:paraId="4A2EF473" w14:textId="77777777" w:rsidTr="004346DD">
        <w:trPr>
          <w:gridAfter w:val="1"/>
          <w:wAfter w:w="450" w:type="dxa"/>
        </w:trPr>
        <w:tc>
          <w:tcPr>
            <w:tcW w:w="1119" w:type="dxa"/>
            <w:vMerge w:val="restart"/>
            <w:vAlign w:val="center"/>
          </w:tcPr>
          <w:p w14:paraId="153AD1B7" w14:textId="0F640042" w:rsidR="003A640F" w:rsidRPr="003A640F" w:rsidRDefault="003A640F" w:rsidP="003A640F">
            <w:pPr>
              <w:jc w:val="center"/>
              <w:rPr>
                <w:rFonts w:asciiTheme="majorHAnsi" w:hAnsiTheme="majorHAnsi"/>
              </w:rPr>
            </w:pPr>
            <w:r w:rsidRPr="003A640F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72E06167" w14:textId="3125CDC4" w:rsidR="003A640F" w:rsidRPr="003073E4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0C8C22B0" w14:textId="7FFC5040" w:rsidR="003A640F" w:rsidRPr="003073E4" w:rsidRDefault="009C29E7" w:rsidP="003A640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7-8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5B278B39" w14:textId="696D8810" w:rsidR="003A640F" w:rsidRPr="003073E4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71B7F2B" w14:textId="6A44AE5E" w:rsidR="003A640F" w:rsidRPr="003073E4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EA8E87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ABF43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84EAC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3073E4" w14:paraId="14B8AB14" w14:textId="77777777" w:rsidTr="004346DD">
        <w:trPr>
          <w:gridAfter w:val="1"/>
          <w:wAfter w:w="450" w:type="dxa"/>
        </w:trPr>
        <w:tc>
          <w:tcPr>
            <w:tcW w:w="1119" w:type="dxa"/>
            <w:vMerge/>
          </w:tcPr>
          <w:p w14:paraId="304C89D9" w14:textId="49CB17FC" w:rsidR="003A640F" w:rsidRPr="003073E4" w:rsidRDefault="003A640F" w:rsidP="004346D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15A9E09F" w14:textId="12539845" w:rsidR="003A640F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035115BD" w14:textId="0D9F9CF7" w:rsidR="003A640F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5-6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00F6407A" w14:textId="2A09AFBF" w:rsidR="003A640F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58BBA736" w14:textId="67E238F1" w:rsidR="003A640F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0A9B43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31F3F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29FC9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3073E4" w14:paraId="0DC61C24" w14:textId="77777777" w:rsidTr="004346DD">
        <w:trPr>
          <w:gridAfter w:val="1"/>
          <w:wAfter w:w="450" w:type="dxa"/>
        </w:trPr>
        <w:tc>
          <w:tcPr>
            <w:tcW w:w="1119" w:type="dxa"/>
            <w:vMerge/>
          </w:tcPr>
          <w:p w14:paraId="0664C310" w14:textId="44F7E8DA" w:rsidR="003A640F" w:rsidRPr="003073E4" w:rsidRDefault="003A640F" w:rsidP="004346D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7319AA9F" w14:textId="2C054E28" w:rsidR="003A640F" w:rsidRPr="003073E4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629BE3C6" w14:textId="3F5570FE" w:rsidR="003A640F" w:rsidRPr="003073E4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63D0259C" w14:textId="50A7F55F" w:rsidR="003A640F" w:rsidRPr="003073E4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17E0E28" w14:textId="6CAF6BDC" w:rsidR="003A640F" w:rsidRPr="003073E4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F1C53C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86B2E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4C27E" w14:textId="77777777" w:rsidR="003A640F" w:rsidRPr="003073E4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640F" w:rsidRPr="002D158E" w14:paraId="686C5C6D" w14:textId="77777777" w:rsidTr="004346DD">
        <w:trPr>
          <w:gridAfter w:val="1"/>
          <w:wAfter w:w="450" w:type="dxa"/>
        </w:trPr>
        <w:tc>
          <w:tcPr>
            <w:tcW w:w="1119" w:type="dxa"/>
            <w:vMerge/>
          </w:tcPr>
          <w:p w14:paraId="043245AF" w14:textId="3D369D10" w:rsidR="003A640F" w:rsidRPr="003073E4" w:rsidRDefault="003A640F" w:rsidP="0058087A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6CFC1DEA" w14:textId="62942C1F" w:rsidR="003A640F" w:rsidRPr="003073E4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7A7EB52" w14:textId="4BDCA221" w:rsidR="003A640F" w:rsidRPr="003073E4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14:paraId="25CEE644" w14:textId="567D262F" w:rsidR="003A640F" w:rsidRPr="002D158E" w:rsidRDefault="00253E7F" w:rsidP="00253E7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FFB6ABA" w14:textId="20C9CFDC" w:rsidR="003A640F" w:rsidRPr="002D158E" w:rsidRDefault="009C29E7" w:rsidP="005808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A356B" w14:textId="77777777" w:rsidR="003A640F" w:rsidRPr="002D158E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00729" w14:textId="77777777" w:rsidR="003A640F" w:rsidRPr="002D158E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FA011" w14:textId="77777777" w:rsidR="003A640F" w:rsidRPr="002D158E" w:rsidRDefault="003A640F" w:rsidP="0058087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6A2D46B" w14:textId="77777777" w:rsidR="0058087A" w:rsidRDefault="0058087A"/>
    <w:p w14:paraId="2022C0E7" w14:textId="77777777" w:rsidR="0058087A" w:rsidRDefault="0058087A"/>
    <w:p w14:paraId="704F28B2" w14:textId="77777777" w:rsidR="0058087A" w:rsidRDefault="0058087A"/>
    <w:p w14:paraId="27D91925" w14:textId="77777777" w:rsidR="0058087A" w:rsidRDefault="0058087A"/>
    <w:p w14:paraId="4EA66A3F" w14:textId="77777777" w:rsidR="0058087A" w:rsidRDefault="0058087A"/>
    <w:p w14:paraId="6146C981" w14:textId="77777777" w:rsidR="0058087A" w:rsidRDefault="0058087A"/>
    <w:p w14:paraId="73AD32CD" w14:textId="77777777" w:rsidR="0058087A" w:rsidRDefault="0058087A"/>
    <w:p w14:paraId="5682D39D" w14:textId="77777777" w:rsidR="0058087A" w:rsidRDefault="0058087A"/>
    <w:p w14:paraId="73FD12A9" w14:textId="77777777" w:rsidR="0058087A" w:rsidRDefault="0058087A"/>
    <w:p w14:paraId="4EC1DB6C" w14:textId="77777777" w:rsidR="0058087A" w:rsidRDefault="0058087A"/>
    <w:p w14:paraId="7E0BAC27" w14:textId="77777777" w:rsidR="0058087A" w:rsidRDefault="0058087A"/>
    <w:p w14:paraId="20D83FEB" w14:textId="77777777" w:rsidR="0058087A" w:rsidRDefault="0058087A"/>
    <w:p w14:paraId="2318D5A4" w14:textId="77777777" w:rsidR="0058087A" w:rsidRDefault="0058087A"/>
    <w:p w14:paraId="0AC8C20F" w14:textId="77777777" w:rsidR="0058087A" w:rsidRDefault="0058087A"/>
    <w:p w14:paraId="52C965E2" w14:textId="77777777" w:rsidR="0058087A" w:rsidRDefault="0058087A"/>
    <w:p w14:paraId="13565DEE" w14:textId="654BB187" w:rsidR="0058087A" w:rsidRDefault="0058087A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20B49" wp14:editId="23E66422">
                <wp:simplePos x="0" y="0"/>
                <wp:positionH relativeFrom="column">
                  <wp:posOffset>5600700</wp:posOffset>
                </wp:positionH>
                <wp:positionV relativeFrom="paragraph">
                  <wp:posOffset>151765</wp:posOffset>
                </wp:positionV>
                <wp:extent cx="1220470" cy="1143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03EAF" w14:textId="77777777" w:rsidR="00B67640" w:rsidRDefault="00B67640" w:rsidP="0058087A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41pt;margin-top:11.95pt;width:96.1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ElMdACAAAW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" filled="f" stroked="f">
                <v:textbox>
                  <w:txbxContent>
                    <w:p w14:paraId="00B03EAF" w14:textId="77777777" w:rsidR="00B67640" w:rsidRDefault="00B67640" w:rsidP="0058087A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35E2A3B" w14:textId="77777777" w:rsidR="0058087A" w:rsidRDefault="0058087A"/>
    <w:p w14:paraId="7E87112A" w14:textId="77777777" w:rsidR="0058087A" w:rsidRDefault="0058087A"/>
    <w:p w14:paraId="1EAA82A7" w14:textId="77777777" w:rsidR="0058087A" w:rsidRDefault="0058087A"/>
    <w:p w14:paraId="0E630707" w14:textId="77777777" w:rsidR="0058087A" w:rsidRDefault="0058087A"/>
    <w:p w14:paraId="08116087" w14:textId="77777777" w:rsidR="0058087A" w:rsidRDefault="0058087A"/>
    <w:p w14:paraId="1DB0CB60" w14:textId="77777777" w:rsidR="0058087A" w:rsidRDefault="0058087A"/>
    <w:p w14:paraId="2276DB6C" w14:textId="77777777" w:rsidR="0058087A" w:rsidRDefault="0058087A"/>
    <w:p w14:paraId="44CC84E4" w14:textId="77777777" w:rsidR="0058087A" w:rsidRDefault="0058087A"/>
    <w:p w14:paraId="751303AE" w14:textId="77777777" w:rsidR="0058087A" w:rsidRDefault="0058087A"/>
    <w:p w14:paraId="2F24222B" w14:textId="77777777" w:rsidR="0058087A" w:rsidRPr="006E6BC8" w:rsidRDefault="0058087A" w:rsidP="0058087A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183F8FBC" w14:textId="77777777" w:rsidR="0058087A" w:rsidRPr="006E6BC8" w:rsidRDefault="0058087A" w:rsidP="0058087A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514663FA" w14:textId="0E9F1F65" w:rsidR="0058087A" w:rsidRDefault="0058087A"/>
    <w:p w14:paraId="17A38640" w14:textId="77777777" w:rsidR="0058087A" w:rsidRPr="00AA65D8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14:paraId="7762065C" w14:textId="77777777" w:rsidR="0058087A" w:rsidRPr="008057FA" w:rsidRDefault="0058087A" w:rsidP="0058087A">
      <w:pPr>
        <w:tabs>
          <w:tab w:val="left" w:pos="2528"/>
        </w:tabs>
        <w:rPr>
          <w:rFonts w:asciiTheme="majorHAnsi" w:hAnsiTheme="majorHAnsi"/>
        </w:rPr>
      </w:pPr>
    </w:p>
    <w:p w14:paraId="069AF1B5" w14:textId="77777777" w:rsidR="0058087A" w:rsidRDefault="0058087A" w:rsidP="0058087A">
      <w:pPr>
        <w:tabs>
          <w:tab w:val="left" w:pos="2528"/>
        </w:tabs>
        <w:rPr>
          <w:rFonts w:asciiTheme="majorHAnsi" w:hAnsiTheme="majorHAnsi"/>
        </w:rPr>
      </w:pPr>
    </w:p>
    <w:tbl>
      <w:tblPr>
        <w:tblStyle w:val="TableGrid"/>
        <w:tblW w:w="4833" w:type="pct"/>
        <w:tblInd w:w="2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58087A" w:rsidRPr="00DE7985" w14:paraId="1CFC51B6" w14:textId="77777777" w:rsidTr="0058087A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01377105" w14:textId="77777777" w:rsidR="0058087A" w:rsidRPr="00DE7985" w:rsidRDefault="0058087A" w:rsidP="0058087A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DE7985">
              <w:rPr>
                <w:color w:val="auto"/>
                <w:sz w:val="24"/>
                <w:szCs w:val="24"/>
              </w:rPr>
              <w:t>End-of-Module Assessment Task (Topics A–D)</w:t>
            </w:r>
          </w:p>
          <w:p w14:paraId="46F76C23" w14:textId="77777777" w:rsidR="0058087A" w:rsidRPr="00DE7985" w:rsidRDefault="0058087A" w:rsidP="0058087A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DE7985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58087A" w:rsidRPr="00DE7985" w14:paraId="1AFA2102" w14:textId="77777777" w:rsidTr="0058087A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16D76DA4" w14:textId="77777777" w:rsidR="0058087A" w:rsidRPr="00DE7985" w:rsidRDefault="0058087A" w:rsidP="0058087A">
            <w:pPr>
              <w:pStyle w:val="ny-h4"/>
              <w:rPr>
                <w:color w:val="auto"/>
              </w:rPr>
            </w:pPr>
            <w:r w:rsidRPr="00DE7985">
              <w:rPr>
                <w:color w:val="auto"/>
              </w:rPr>
              <w:t>Work with time and money.</w:t>
            </w:r>
          </w:p>
          <w:p w14:paraId="6195DABB" w14:textId="77777777" w:rsidR="0058087A" w:rsidRPr="00DE7985" w:rsidRDefault="0058087A" w:rsidP="0058087A">
            <w:pPr>
              <w:pStyle w:val="ny-list-focusstandards"/>
              <w:rPr>
                <w:rStyle w:val="ny-bold-red"/>
                <w:color w:val="auto"/>
              </w:rPr>
            </w:pPr>
            <w:r w:rsidRPr="00DE7985">
              <w:rPr>
                <w:rStyle w:val="ny-bold-red"/>
                <w:color w:val="auto"/>
              </w:rPr>
              <w:t>2.MD.7</w:t>
            </w:r>
            <w:r w:rsidRPr="00DE7985">
              <w:rPr>
                <w:rStyle w:val="ny-bold-red"/>
                <w:color w:val="auto"/>
              </w:rPr>
              <w:tab/>
            </w:r>
            <w:r w:rsidRPr="00DE7985">
              <w:rPr>
                <w:color w:val="auto"/>
              </w:rPr>
              <w:t>Tell and write time from analog and digital clocks to the nearest five minutes, using a.m. and p.m.</w:t>
            </w:r>
          </w:p>
          <w:p w14:paraId="4CF533F0" w14:textId="77777777" w:rsidR="0058087A" w:rsidRPr="00DE7985" w:rsidRDefault="0058087A" w:rsidP="0058087A">
            <w:pPr>
              <w:pStyle w:val="ny-h4"/>
              <w:rPr>
                <w:color w:val="auto"/>
              </w:rPr>
            </w:pPr>
            <w:r w:rsidRPr="00DE7985">
              <w:rPr>
                <w:color w:val="auto"/>
              </w:rPr>
              <w:t>Reason with shapes and their attributes.</w:t>
            </w:r>
            <w:r w:rsidRPr="00DE7985">
              <w:rPr>
                <w:rStyle w:val="FootnoteReference"/>
                <w:color w:val="auto"/>
              </w:rPr>
              <w:footnoteReference w:id="2"/>
            </w:r>
          </w:p>
          <w:p w14:paraId="75D66FA0" w14:textId="77777777" w:rsidR="0058087A" w:rsidRPr="00DE7985" w:rsidRDefault="0058087A" w:rsidP="0058087A">
            <w:pPr>
              <w:pStyle w:val="ny-list-focusstandards"/>
              <w:rPr>
                <w:b/>
                <w:color w:val="auto"/>
              </w:rPr>
            </w:pPr>
            <w:r w:rsidRPr="00DE7985">
              <w:rPr>
                <w:rStyle w:val="ny-bold-red"/>
                <w:color w:val="auto"/>
              </w:rPr>
              <w:t>2.G.1</w:t>
            </w:r>
            <w:r w:rsidRPr="00DE7985">
              <w:rPr>
                <w:color w:val="auto"/>
              </w:rPr>
              <w:tab/>
              <w:t>Recognize and draw shapes having specified attributes, such as a given number of angles or a given number of equal faces.  Identify triangles, quadrilaterals, pentagons, hexagons, and cubes.  (Sizes are compared directly or visually, not compared by measuring.)</w:t>
            </w:r>
          </w:p>
          <w:p w14:paraId="3E854D7A" w14:textId="77777777" w:rsidR="0058087A" w:rsidRPr="00DE7985" w:rsidRDefault="0058087A" w:rsidP="0058087A">
            <w:pPr>
              <w:pStyle w:val="ny-list-focusstandards"/>
              <w:rPr>
                <w:color w:val="auto"/>
              </w:rPr>
            </w:pPr>
            <w:r w:rsidRPr="00DE7985">
              <w:rPr>
                <w:rStyle w:val="ny-bold-red"/>
                <w:color w:val="auto"/>
              </w:rPr>
              <w:t>2.G.3</w:t>
            </w:r>
            <w:r w:rsidRPr="00DE7985">
              <w:rPr>
                <w:color w:val="auto"/>
              </w:rPr>
              <w:tab/>
              <w:t xml:space="preserve">Partition circles and rectangles into two, three, or four equal shares, describe the shares using the words </w:t>
            </w:r>
            <w:r w:rsidRPr="00DE7985">
              <w:rPr>
                <w:i/>
                <w:color w:val="auto"/>
              </w:rPr>
              <w:t xml:space="preserve">halves, thirds, half of, a third of, </w:t>
            </w:r>
            <w:r w:rsidRPr="00DE7985">
              <w:rPr>
                <w:color w:val="auto"/>
              </w:rPr>
              <w:t xml:space="preserve">etc., and describe the whole as two halves, three thirds, four fourths.  Recognize that equal shares of identical wholes need not have the same shape.   </w:t>
            </w:r>
          </w:p>
        </w:tc>
      </w:tr>
    </w:tbl>
    <w:p w14:paraId="08D0FB7C" w14:textId="77777777" w:rsidR="0058087A" w:rsidRDefault="0058087A" w:rsidP="0058087A">
      <w:pPr>
        <w:tabs>
          <w:tab w:val="left" w:pos="2528"/>
        </w:tabs>
        <w:rPr>
          <w:rFonts w:asciiTheme="majorHAnsi" w:hAnsiTheme="majorHAnsi"/>
        </w:rPr>
      </w:pPr>
    </w:p>
    <w:p w14:paraId="544C6889" w14:textId="77777777" w:rsidR="0058087A" w:rsidRDefault="0058087A" w:rsidP="0058087A">
      <w:pPr>
        <w:tabs>
          <w:tab w:val="left" w:pos="2528"/>
        </w:tabs>
        <w:rPr>
          <w:rFonts w:asciiTheme="majorHAnsi" w:hAnsiTheme="majorHAnsi"/>
        </w:rPr>
      </w:pPr>
    </w:p>
    <w:p w14:paraId="12533B38" w14:textId="77777777" w:rsidR="0058087A" w:rsidRDefault="0058087A" w:rsidP="0058087A">
      <w:pPr>
        <w:tabs>
          <w:tab w:val="left" w:pos="2528"/>
        </w:tabs>
        <w:rPr>
          <w:rFonts w:asciiTheme="majorHAnsi" w:hAnsiTheme="majorHAnsi"/>
        </w:rPr>
      </w:pPr>
    </w:p>
    <w:p w14:paraId="4AA4DC5D" w14:textId="6D6AEF96" w:rsidR="0058087A" w:rsidRPr="009C29E7" w:rsidRDefault="0058087A" w:rsidP="009C29E7">
      <w:pPr>
        <w:jc w:val="center"/>
      </w:pPr>
      <w:r>
        <w:br w:type="page"/>
      </w: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Rubric</w:t>
      </w:r>
    </w:p>
    <w:p w14:paraId="7BED235D" w14:textId="77777777" w:rsidR="0058087A" w:rsidRPr="00636F3B" w:rsidRDefault="0058087A" w:rsidP="0058087A">
      <w:pPr>
        <w:rPr>
          <w:sz w:val="16"/>
          <w:szCs w:val="16"/>
        </w:rPr>
      </w:pPr>
    </w:p>
    <w:tbl>
      <w:tblPr>
        <w:tblStyle w:val="TableGrid"/>
        <w:tblW w:w="4850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2137"/>
        <w:gridCol w:w="2137"/>
        <w:gridCol w:w="2137"/>
        <w:gridCol w:w="2137"/>
      </w:tblGrid>
      <w:tr w:rsidR="0058087A" w:rsidRPr="00D84478" w14:paraId="70AB0796" w14:textId="77777777" w:rsidTr="009C29E7">
        <w:trPr>
          <w:trHeight w:val="79"/>
          <w:tblHeader/>
        </w:trPr>
        <w:tc>
          <w:tcPr>
            <w:tcW w:w="5000" w:type="pct"/>
            <w:gridSpan w:val="5"/>
            <w:tcBorders>
              <w:left w:val="single" w:sz="4" w:space="0" w:color="800000"/>
              <w:right w:val="single" w:sz="4" w:space="0" w:color="auto"/>
            </w:tcBorders>
            <w:shd w:val="clear" w:color="auto" w:fill="AE8086"/>
            <w:tcMar>
              <w:top w:w="60" w:type="dxa"/>
              <w:bottom w:w="80" w:type="dxa"/>
            </w:tcMar>
          </w:tcPr>
          <w:p w14:paraId="5372A82F" w14:textId="77777777" w:rsidR="0058087A" w:rsidRPr="00D333D1" w:rsidRDefault="0058087A" w:rsidP="009C29E7">
            <w:pPr>
              <w:pStyle w:val="ny-concept-chart-title"/>
              <w:spacing w:line="240" w:lineRule="auto"/>
            </w:pPr>
            <w:r>
              <w:t xml:space="preserve">A </w:t>
            </w:r>
            <w:r w:rsidRPr="00D333D1">
              <w:t>Progress</w:t>
            </w:r>
            <w:r>
              <w:t>ion</w:t>
            </w:r>
            <w:r w:rsidRPr="00D333D1">
              <w:t xml:space="preserve"> </w:t>
            </w:r>
            <w:r>
              <w:t>of Learning</w:t>
            </w:r>
            <w:r w:rsidRPr="00D333D1">
              <w:t xml:space="preserve"> </w:t>
            </w:r>
          </w:p>
        </w:tc>
      </w:tr>
      <w:tr w:rsidR="0058087A" w:rsidRPr="00D84478" w14:paraId="4CB5D0B1" w14:textId="77777777" w:rsidTr="0058087A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6C4EF0A3" w14:textId="77777777" w:rsidR="0058087A" w:rsidRDefault="0058087A" w:rsidP="0058087A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2B7293D4" w14:textId="77777777" w:rsidR="0058087A" w:rsidRDefault="0058087A" w:rsidP="0058087A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and </w:t>
            </w:r>
          </w:p>
          <w:p w14:paraId="659DF42B" w14:textId="77777777" w:rsidR="0058087A" w:rsidRPr="00A22D2A" w:rsidRDefault="0058087A" w:rsidP="0058087A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77AD12C0" w14:textId="63182A1F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45B536A0" w14:textId="02A074A9" w:rsidR="0058087A" w:rsidRPr="00892991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 xml:space="preserve">Little </w:t>
            </w:r>
            <w:r>
              <w:rPr>
                <w:rFonts w:cstheme="minorHAnsi"/>
                <w:color w:val="auto"/>
              </w:rPr>
              <w:t xml:space="preserve">or no </w:t>
            </w:r>
            <w:r w:rsidRPr="00892991">
              <w:rPr>
                <w:rFonts w:cstheme="minorHAnsi"/>
                <w:color w:val="auto"/>
              </w:rPr>
              <w:t>evidence of reasoning wit</w:t>
            </w:r>
            <w:r>
              <w:rPr>
                <w:rFonts w:cstheme="minorHAnsi"/>
                <w:color w:val="auto"/>
              </w:rPr>
              <w:t>h an incorrect answer</w:t>
            </w:r>
            <w:r w:rsidRPr="00892991">
              <w:rPr>
                <w:rFonts w:cstheme="minorHAnsi"/>
                <w:color w:val="auto"/>
              </w:rPr>
              <w:t>.</w:t>
            </w:r>
          </w:p>
          <w:p w14:paraId="53FD8119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F4E8847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2CEF0B9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7F5B663" w14:textId="094EBCBA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4862AAE3" w14:textId="3344152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0C42A5C7" w14:textId="4A15C97D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</w:t>
            </w:r>
            <w:r>
              <w:rPr>
                <w:rFonts w:cstheme="minorHAnsi"/>
                <w:color w:val="auto"/>
              </w:rPr>
              <w:t xml:space="preserve"> an incorrect answer</w:t>
            </w:r>
            <w:r w:rsidRPr="008769C3">
              <w:rPr>
                <w:rFonts w:cstheme="minorHAnsi"/>
                <w:color w:val="auto"/>
              </w:rPr>
              <w:t>.</w:t>
            </w:r>
          </w:p>
          <w:p w14:paraId="73DE7890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8C43223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59C42C13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55DBBA0E" w14:textId="0A6D9EA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697D8D2A" w14:textId="7241C05E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109D7B8C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049963EF" w14:textId="7A052778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0B9B7289" w14:textId="4473C73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14:paraId="6585B9C6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5634D01F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3212461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97D8563" w14:textId="77777777" w:rsidR="0058087A" w:rsidRDefault="0058087A" w:rsidP="0058087A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F73133D" w14:textId="2AD43232" w:rsidR="0058087A" w:rsidRPr="008769C3" w:rsidRDefault="0058087A" w:rsidP="0058087A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(4 Points)</w:t>
            </w:r>
          </w:p>
        </w:tc>
      </w:tr>
      <w:tr w:rsidR="0058087A" w:rsidRPr="00457669" w14:paraId="617CE72F" w14:textId="77777777" w:rsidTr="009C29E7">
        <w:trPr>
          <w:trHeight w:val="545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761405B7" w14:textId="0E370FD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br/>
            </w:r>
          </w:p>
          <w:p w14:paraId="792C4180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Style w:val="ny-bold-red"/>
              </w:rPr>
              <w:t>2.G.1</w:t>
            </w: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31D9CDCD" w14:textId="19A8ACBE" w:rsidR="0058087A" w:rsidRPr="00174DDF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89094D">
              <w:rPr>
                <w:b/>
              </w:rPr>
              <w:t>0-</w:t>
            </w:r>
            <w:r w:rsidR="009C29E7">
              <w:rPr>
                <w:b/>
              </w:rPr>
              <w:t>3</w:t>
            </w:r>
            <w:r>
              <w:t xml:space="preserve"> of the ten parts.</w:t>
            </w:r>
          </w:p>
        </w:tc>
        <w:tc>
          <w:tcPr>
            <w:tcW w:w="1000" w:type="pct"/>
            <w:shd w:val="clear" w:color="auto" w:fill="auto"/>
          </w:tcPr>
          <w:p w14:paraId="0BB90685" w14:textId="4505A618" w:rsidR="0058087A" w:rsidRPr="008769C3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="009C29E7">
              <w:rPr>
                <w:b/>
              </w:rPr>
              <w:t>4-6</w:t>
            </w:r>
            <w:r>
              <w:t xml:space="preserve"> of the ten parts.</w:t>
            </w:r>
          </w:p>
        </w:tc>
        <w:tc>
          <w:tcPr>
            <w:tcW w:w="1000" w:type="pct"/>
            <w:shd w:val="clear" w:color="auto" w:fill="auto"/>
          </w:tcPr>
          <w:p w14:paraId="543BD603" w14:textId="1631DF7E" w:rsidR="0058087A" w:rsidRPr="008769C3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="009C29E7">
              <w:rPr>
                <w:b/>
              </w:rPr>
              <w:t>7-8</w:t>
            </w:r>
            <w:r>
              <w:t xml:space="preserve"> of the ten parts. </w:t>
            </w:r>
          </w:p>
        </w:tc>
        <w:tc>
          <w:tcPr>
            <w:tcW w:w="1000" w:type="pct"/>
            <w:shd w:val="clear" w:color="auto" w:fill="auto"/>
          </w:tcPr>
          <w:p w14:paraId="168E05B0" w14:textId="7937E4FD" w:rsidR="0058087A" w:rsidRPr="00ED5BE0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="009C29E7" w:rsidRPr="009C29E7">
              <w:rPr>
                <w:b/>
              </w:rPr>
              <w:t>9-</w:t>
            </w:r>
            <w:r w:rsidRPr="0089094D">
              <w:rPr>
                <w:b/>
              </w:rPr>
              <w:t>10</w:t>
            </w:r>
            <w:r>
              <w:t xml:space="preserve"> of the ten parts. (See below.)</w:t>
            </w:r>
          </w:p>
        </w:tc>
      </w:tr>
      <w:tr w:rsidR="0058087A" w:rsidRPr="00457669" w14:paraId="1C98297A" w14:textId="77777777" w:rsidTr="0058087A">
        <w:trPr>
          <w:trHeight w:val="1208"/>
        </w:trPr>
        <w:tc>
          <w:tcPr>
            <w:tcW w:w="1000" w:type="pct"/>
            <w:vMerge/>
            <w:shd w:val="clear" w:color="auto" w:fill="auto"/>
            <w:tcMar>
              <w:top w:w="80" w:type="dxa"/>
              <w:bottom w:w="80" w:type="dxa"/>
            </w:tcMar>
          </w:tcPr>
          <w:p w14:paraId="0FBDE366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auto"/>
            <w:tcMar>
              <w:top w:w="80" w:type="dxa"/>
              <w:bottom w:w="80" w:type="dxa"/>
            </w:tcMar>
          </w:tcPr>
          <w:p w14:paraId="02C9740F" w14:textId="77777777" w:rsidR="0058087A" w:rsidRPr="00ED5BE0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(1)</w:t>
            </w:r>
            <w:r>
              <w:t xml:space="preserve"> </w:t>
            </w:r>
            <w:r w:rsidRPr="00ED5BE0">
              <w:t xml:space="preserve">Matches </w:t>
            </w:r>
            <w:r w:rsidRPr="00880A86">
              <w:rPr>
                <w:i/>
              </w:rPr>
              <w:t>triangle</w:t>
            </w:r>
            <w:r w:rsidRPr="00ED5BE0">
              <w:t xml:space="preserve"> to </w:t>
            </w:r>
            <w:r w:rsidRPr="002D2270">
              <w:rPr>
                <w:i/>
              </w:rPr>
              <w:t>three sides</w:t>
            </w:r>
            <w:r w:rsidRPr="00ED5BE0">
              <w:t xml:space="preserve"> </w:t>
            </w:r>
            <w:r>
              <w:t xml:space="preserve">and </w:t>
            </w:r>
            <w:r w:rsidRPr="0089094D">
              <w:rPr>
                <w:b/>
              </w:rPr>
              <w:t>(2)</w:t>
            </w:r>
            <w:r>
              <w:t xml:space="preserve"> </w:t>
            </w:r>
            <w:r w:rsidRPr="00ED5BE0">
              <w:t>draws a triangle.</w:t>
            </w:r>
          </w:p>
          <w:p w14:paraId="0576192D" w14:textId="77777777" w:rsidR="0058087A" w:rsidRPr="00ED5BE0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(3)</w:t>
            </w:r>
            <w:r>
              <w:t xml:space="preserve"> Matches </w:t>
            </w:r>
            <w:r w:rsidRPr="002D2270">
              <w:rPr>
                <w:i/>
              </w:rPr>
              <w:t>quadrilateral</w:t>
            </w:r>
            <w:r>
              <w:t xml:space="preserve"> to </w:t>
            </w:r>
            <w:r w:rsidRPr="002D2270">
              <w:rPr>
                <w:i/>
              </w:rPr>
              <w:t>four angles</w:t>
            </w:r>
            <w:r w:rsidRPr="00ED5BE0">
              <w:t xml:space="preserve"> and </w:t>
            </w:r>
            <w:r w:rsidRPr="0089094D">
              <w:rPr>
                <w:b/>
              </w:rPr>
              <w:t>(4)</w:t>
            </w:r>
            <w:r>
              <w:t xml:space="preserve"> </w:t>
            </w:r>
            <w:r w:rsidRPr="00ED5BE0">
              <w:t>draws a quadrilateral.</w:t>
            </w:r>
          </w:p>
          <w:p w14:paraId="1EB08FE5" w14:textId="77777777" w:rsidR="0058087A" w:rsidRPr="00ED5BE0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(5)</w:t>
            </w:r>
            <w:r>
              <w:t xml:space="preserve"> Matches </w:t>
            </w:r>
            <w:r w:rsidRPr="002D2270">
              <w:rPr>
                <w:i/>
              </w:rPr>
              <w:t>hexagon</w:t>
            </w:r>
            <w:r>
              <w:t xml:space="preserve"> to </w:t>
            </w:r>
            <w:r w:rsidRPr="002D2270">
              <w:rPr>
                <w:i/>
              </w:rPr>
              <w:t>six sides</w:t>
            </w:r>
            <w:r w:rsidRPr="00ED5BE0">
              <w:t xml:space="preserve"> and </w:t>
            </w:r>
            <w:r w:rsidRPr="0089094D">
              <w:rPr>
                <w:b/>
              </w:rPr>
              <w:t xml:space="preserve">(6) </w:t>
            </w:r>
            <w:r w:rsidRPr="00ED5BE0">
              <w:t>draws a hexagon.</w:t>
            </w:r>
          </w:p>
          <w:p w14:paraId="768D05AB" w14:textId="77777777" w:rsidR="0058087A" w:rsidRPr="00ED5BE0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(7)</w:t>
            </w:r>
            <w:r>
              <w:t xml:space="preserve"> Matches </w:t>
            </w:r>
            <w:r w:rsidRPr="002D2270">
              <w:rPr>
                <w:i/>
              </w:rPr>
              <w:t>pentagon</w:t>
            </w:r>
            <w:r>
              <w:t xml:space="preserve"> to </w:t>
            </w:r>
            <w:r w:rsidRPr="002D2270">
              <w:rPr>
                <w:i/>
              </w:rPr>
              <w:t>five angles</w:t>
            </w:r>
            <w:r w:rsidRPr="00ED5BE0">
              <w:t xml:space="preserve"> and </w:t>
            </w:r>
            <w:r w:rsidRPr="0089094D">
              <w:rPr>
                <w:b/>
              </w:rPr>
              <w:t xml:space="preserve">(8) </w:t>
            </w:r>
            <w:r w:rsidRPr="00ED5BE0">
              <w:t>draws a pentagon.</w:t>
            </w:r>
          </w:p>
          <w:p w14:paraId="1B1F58A3" w14:textId="77777777" w:rsidR="0058087A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(9)</w:t>
            </w:r>
            <w:r>
              <w:t xml:space="preserve"> Matches </w:t>
            </w:r>
            <w:r w:rsidRPr="002D2270">
              <w:rPr>
                <w:i/>
              </w:rPr>
              <w:t>cube</w:t>
            </w:r>
            <w:r w:rsidRPr="00ED5BE0">
              <w:t xml:space="preserve"> to </w:t>
            </w:r>
            <w:r w:rsidRPr="002D2270">
              <w:rPr>
                <w:i/>
              </w:rPr>
              <w:t>six squares</w:t>
            </w:r>
            <w:r w:rsidRPr="00ED5BE0">
              <w:t xml:space="preserve"> and </w:t>
            </w:r>
            <w:r w:rsidRPr="0089094D">
              <w:rPr>
                <w:b/>
              </w:rPr>
              <w:t>(10)</w:t>
            </w:r>
            <w:r>
              <w:t xml:space="preserve"> </w:t>
            </w:r>
            <w:r w:rsidRPr="00ED5BE0">
              <w:t>draws a cube.</w:t>
            </w:r>
          </w:p>
        </w:tc>
      </w:tr>
      <w:tr w:rsidR="0058087A" w:rsidRPr="00457669" w14:paraId="57520600" w14:textId="77777777" w:rsidTr="009C29E7">
        <w:trPr>
          <w:trHeight w:val="725"/>
        </w:trPr>
        <w:tc>
          <w:tcPr>
            <w:tcW w:w="1000" w:type="pct"/>
            <w:vMerge w:val="restart"/>
            <w:tcMar>
              <w:top w:w="80" w:type="dxa"/>
              <w:bottom w:w="80" w:type="dxa"/>
            </w:tcMar>
          </w:tcPr>
          <w:p w14:paraId="147BF302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7226445A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41192C7A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2.G.3</w:t>
            </w:r>
          </w:p>
          <w:p w14:paraId="7DCC20DA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Mar>
              <w:top w:w="80" w:type="dxa"/>
              <w:bottom w:w="80" w:type="dxa"/>
            </w:tcMar>
          </w:tcPr>
          <w:p w14:paraId="1B1557EA" w14:textId="004FBA94" w:rsidR="0058087A" w:rsidRPr="00A22D2A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89094D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out of three parts. </w:t>
            </w:r>
          </w:p>
        </w:tc>
        <w:tc>
          <w:tcPr>
            <w:tcW w:w="1000" w:type="pct"/>
          </w:tcPr>
          <w:p w14:paraId="1CDA6448" w14:textId="79A31453" w:rsidR="0058087A" w:rsidRPr="004331EE" w:rsidRDefault="0058087A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t xml:space="preserve">The student correctly answers </w:t>
            </w:r>
            <w:r w:rsidR="00253E7F">
              <w:rPr>
                <w:b/>
              </w:rPr>
              <w:t>2</w:t>
            </w:r>
            <w:r>
              <w:t xml:space="preserve"> out of three parts.</w:t>
            </w:r>
          </w:p>
        </w:tc>
        <w:tc>
          <w:tcPr>
            <w:tcW w:w="1000" w:type="pct"/>
          </w:tcPr>
          <w:p w14:paraId="0145E172" w14:textId="586B8A46" w:rsidR="0058087A" w:rsidRPr="004331EE" w:rsidRDefault="00253E7F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The student partitions circles into correct number of parts, parts are unequal.</w:t>
            </w:r>
          </w:p>
        </w:tc>
        <w:tc>
          <w:tcPr>
            <w:tcW w:w="1000" w:type="pct"/>
            <w:shd w:val="clear" w:color="auto" w:fill="auto"/>
          </w:tcPr>
          <w:p w14:paraId="70E68A3C" w14:textId="7E5D329C" w:rsidR="0058087A" w:rsidRPr="0024298C" w:rsidRDefault="00253E7F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>
              <w:rPr>
                <w:b/>
              </w:rPr>
              <w:t>3</w:t>
            </w:r>
            <w:r>
              <w:t xml:space="preserve"> out of three parts. (See below.)</w:t>
            </w:r>
          </w:p>
        </w:tc>
      </w:tr>
      <w:tr w:rsidR="0058087A" w:rsidRPr="00457669" w14:paraId="1FC5FF54" w14:textId="77777777" w:rsidTr="0058087A">
        <w:trPr>
          <w:trHeight w:val="851"/>
        </w:trPr>
        <w:tc>
          <w:tcPr>
            <w:tcW w:w="1000" w:type="pct"/>
            <w:vMerge/>
            <w:tcMar>
              <w:top w:w="80" w:type="dxa"/>
              <w:bottom w:w="80" w:type="dxa"/>
            </w:tcMar>
          </w:tcPr>
          <w:p w14:paraId="00BD0A17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Mar>
              <w:top w:w="80" w:type="dxa"/>
              <w:bottom w:w="80" w:type="dxa"/>
            </w:tcMar>
          </w:tcPr>
          <w:p w14:paraId="6F38D0E5" w14:textId="77777777" w:rsidR="0058087A" w:rsidRPr="00CE0F16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(1)</w:t>
            </w:r>
            <w:r>
              <w:t xml:space="preserve"> </w:t>
            </w:r>
            <w:r w:rsidRPr="00CE0F16">
              <w:t>Partitions the first circles into halves.</w:t>
            </w:r>
          </w:p>
          <w:p w14:paraId="71B2D867" w14:textId="77777777" w:rsidR="0058087A" w:rsidRPr="00CE0F16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(2)</w:t>
            </w:r>
            <w:r>
              <w:t xml:space="preserve"> </w:t>
            </w:r>
            <w:r w:rsidRPr="00CE0F16">
              <w:t xml:space="preserve">Partitions the </w:t>
            </w:r>
            <w:r>
              <w:t>middle</w:t>
            </w:r>
            <w:r w:rsidRPr="00CE0F16">
              <w:t xml:space="preserve"> circle into thirds.</w:t>
            </w:r>
          </w:p>
          <w:p w14:paraId="7524CC7E" w14:textId="77777777" w:rsidR="0058087A" w:rsidRDefault="0058087A" w:rsidP="002D1BA2">
            <w:pPr>
              <w:pStyle w:val="ny-callout-text"/>
              <w:ind w:left="14"/>
            </w:pPr>
            <w:r w:rsidRPr="0089094D">
              <w:rPr>
                <w:b/>
              </w:rPr>
              <w:t>(3)</w:t>
            </w:r>
            <w:r>
              <w:t xml:space="preserve"> Partitions the last </w:t>
            </w:r>
            <w:r w:rsidRPr="00CE0F16">
              <w:t>circle into fourths</w:t>
            </w:r>
            <w:r>
              <w:t>.</w:t>
            </w:r>
          </w:p>
        </w:tc>
      </w:tr>
      <w:tr w:rsidR="0058087A" w:rsidRPr="00457669" w14:paraId="6DA70E19" w14:textId="77777777" w:rsidTr="009C29E7">
        <w:trPr>
          <w:trHeight w:val="644"/>
        </w:trPr>
        <w:tc>
          <w:tcPr>
            <w:tcW w:w="1000" w:type="pct"/>
            <w:vMerge w:val="restart"/>
            <w:tcMar>
              <w:top w:w="80" w:type="dxa"/>
              <w:bottom w:w="80" w:type="dxa"/>
            </w:tcMar>
          </w:tcPr>
          <w:p w14:paraId="09E0EF3E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  <w:p w14:paraId="1546DA12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A288F06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2.G.3</w:t>
            </w:r>
          </w:p>
          <w:p w14:paraId="6103B2A4" w14:textId="77777777" w:rsidR="0058087A" w:rsidRPr="00BE3D8E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Borders>
              <w:bottom w:val="single" w:sz="2" w:space="0" w:color="800000"/>
            </w:tcBorders>
            <w:tcMar>
              <w:top w:w="80" w:type="dxa"/>
              <w:bottom w:w="80" w:type="dxa"/>
            </w:tcMar>
          </w:tcPr>
          <w:p w14:paraId="65E93922" w14:textId="3A8E1FFF" w:rsidR="0058087A" w:rsidRPr="00174DDF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5C59AA">
              <w:rPr>
                <w:b/>
              </w:rPr>
              <w:t>0</w:t>
            </w:r>
            <w:r w:rsidR="00253E7F">
              <w:rPr>
                <w:b/>
              </w:rPr>
              <w:t>-1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</w:tcPr>
          <w:p w14:paraId="3F41BB59" w14:textId="31879C90" w:rsidR="0058087A" w:rsidRPr="004331EE" w:rsidRDefault="0058087A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t xml:space="preserve">The student correctly answers </w:t>
            </w:r>
            <w:r w:rsidR="00253E7F">
              <w:rPr>
                <w:b/>
              </w:rPr>
              <w:t>2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</w:tcPr>
          <w:p w14:paraId="57BD11AF" w14:textId="04946ACE" w:rsidR="0058087A" w:rsidRPr="004331EE" w:rsidRDefault="0058087A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t xml:space="preserve">The student correctly answers </w:t>
            </w:r>
            <w:r w:rsidR="00253E7F">
              <w:rPr>
                <w:b/>
              </w:rPr>
              <w:t>3</w:t>
            </w:r>
            <w:r>
              <w:t xml:space="preserve"> of the four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</w:tcPr>
          <w:p w14:paraId="0B5C43F0" w14:textId="45110881" w:rsidR="0058087A" w:rsidRPr="00CE0F16" w:rsidRDefault="00253E7F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="0058087A" w:rsidRPr="005C59AA">
              <w:rPr>
                <w:b/>
              </w:rPr>
              <w:t>4</w:t>
            </w:r>
            <w:r w:rsidR="0058087A">
              <w:t xml:space="preserve"> of the four parts. (See below.)</w:t>
            </w:r>
          </w:p>
        </w:tc>
      </w:tr>
      <w:tr w:rsidR="0058087A" w:rsidRPr="00457669" w14:paraId="3745CB5C" w14:textId="77777777" w:rsidTr="0058087A">
        <w:trPr>
          <w:trHeight w:val="1274"/>
        </w:trPr>
        <w:tc>
          <w:tcPr>
            <w:tcW w:w="1000" w:type="pct"/>
            <w:vMerge/>
            <w:tcBorders>
              <w:bottom w:val="single" w:sz="2" w:space="0" w:color="800000"/>
            </w:tcBorders>
            <w:tcMar>
              <w:top w:w="80" w:type="dxa"/>
              <w:bottom w:w="80" w:type="dxa"/>
            </w:tcMar>
          </w:tcPr>
          <w:p w14:paraId="3CD4D2F6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tcMar>
              <w:top w:w="80" w:type="dxa"/>
              <w:bottom w:w="80" w:type="dxa"/>
            </w:tcMar>
          </w:tcPr>
          <w:p w14:paraId="4BAE0733" w14:textId="4E71ADCD" w:rsidR="0058087A" w:rsidRPr="00CE0F16" w:rsidRDefault="002D1BA2" w:rsidP="002D1BA2">
            <w:pPr>
              <w:pStyle w:val="ny-callout-text"/>
              <w:numPr>
                <w:ilvl w:val="0"/>
                <w:numId w:val="16"/>
              </w:numPr>
            </w:pPr>
            <w:r w:rsidRPr="002D1BA2">
              <w:rPr>
                <w:b/>
              </w:rPr>
              <w:t>(1)</w:t>
            </w:r>
            <w:r>
              <w:t xml:space="preserve"> </w:t>
            </w:r>
            <w:r w:rsidR="0058087A" w:rsidRPr="00CE0F16">
              <w:t>Solves 2, 3, 4</w:t>
            </w:r>
            <w:r w:rsidR="0058087A">
              <w:t>.</w:t>
            </w:r>
          </w:p>
          <w:p w14:paraId="6E571594" w14:textId="7A257F17" w:rsidR="0058087A" w:rsidRPr="00CE0F16" w:rsidRDefault="002D1BA2" w:rsidP="002D1BA2">
            <w:pPr>
              <w:pStyle w:val="ny-callout-text"/>
              <w:numPr>
                <w:ilvl w:val="0"/>
                <w:numId w:val="16"/>
              </w:numPr>
            </w:pPr>
            <w:r w:rsidRPr="002D1BA2">
              <w:rPr>
                <w:b/>
              </w:rPr>
              <w:t>(2)</w:t>
            </w:r>
            <w:r>
              <w:t xml:space="preserve"> </w:t>
            </w:r>
            <w:r w:rsidR="0058087A">
              <w:t>Using vertical lines, p</w:t>
            </w:r>
            <w:r w:rsidR="0058087A" w:rsidRPr="00CE0F16">
              <w:t>ar</w:t>
            </w:r>
            <w:r w:rsidR="0058087A">
              <w:t>titions rectangle A into halves,</w:t>
            </w:r>
            <w:r w:rsidR="0058087A" w:rsidRPr="00CE0F16">
              <w:t xml:space="preserve"> B into thirds, and C into fourths.</w:t>
            </w:r>
          </w:p>
          <w:p w14:paraId="1DE3B7BE" w14:textId="0B898B99" w:rsidR="0058087A" w:rsidRPr="00CE0F16" w:rsidRDefault="002D1BA2" w:rsidP="002D1BA2">
            <w:pPr>
              <w:pStyle w:val="ny-callout-text"/>
              <w:numPr>
                <w:ilvl w:val="0"/>
                <w:numId w:val="16"/>
              </w:numPr>
            </w:pPr>
            <w:r w:rsidRPr="002D1BA2">
              <w:rPr>
                <w:b/>
              </w:rPr>
              <w:t>(3)</w:t>
            </w:r>
            <w:r>
              <w:t xml:space="preserve"> </w:t>
            </w:r>
            <w:r w:rsidR="0058087A">
              <w:t>Using horizontal lines, p</w:t>
            </w:r>
            <w:r w:rsidR="0058087A" w:rsidRPr="00CE0F16">
              <w:t xml:space="preserve">artitions rectangle </w:t>
            </w:r>
            <w:r w:rsidR="0058087A">
              <w:t>D</w:t>
            </w:r>
            <w:r w:rsidR="0058087A" w:rsidRPr="00CE0F16">
              <w:t xml:space="preserve"> into halves</w:t>
            </w:r>
            <w:r w:rsidR="0058087A">
              <w:t>,</w:t>
            </w:r>
            <w:r w:rsidR="0058087A" w:rsidRPr="00CE0F16">
              <w:t xml:space="preserve"> </w:t>
            </w:r>
            <w:r w:rsidR="0058087A">
              <w:t>E</w:t>
            </w:r>
            <w:r w:rsidR="0058087A" w:rsidRPr="00CE0F16">
              <w:t xml:space="preserve"> into thirds, and </w:t>
            </w:r>
            <w:r w:rsidR="0058087A">
              <w:t>F</w:t>
            </w:r>
            <w:r w:rsidR="0058087A" w:rsidRPr="00CE0F16">
              <w:t xml:space="preserve"> into fourths.</w:t>
            </w:r>
          </w:p>
          <w:p w14:paraId="440CB9EE" w14:textId="77777777" w:rsidR="0058087A" w:rsidRDefault="0058087A" w:rsidP="002D1BA2">
            <w:pPr>
              <w:pStyle w:val="ny-callout-text"/>
              <w:numPr>
                <w:ilvl w:val="0"/>
                <w:numId w:val="16"/>
              </w:numPr>
            </w:pPr>
            <w:r w:rsidRPr="0069539C">
              <w:rPr>
                <w:b/>
              </w:rPr>
              <w:t>(4)</w:t>
            </w:r>
            <w:r>
              <w:t xml:space="preserve"> C</w:t>
            </w:r>
            <w:r w:rsidRPr="00CE0F16">
              <w:t>ircles the first, second, and fourth rectangles</w:t>
            </w:r>
            <w:r>
              <w:t>,</w:t>
            </w:r>
            <w:r w:rsidRPr="00CE0F16">
              <w:t xml:space="preserve"> and crosses out the third rectangle. </w:t>
            </w:r>
          </w:p>
        </w:tc>
      </w:tr>
      <w:tr w:rsidR="0058087A" w:rsidRPr="00457669" w14:paraId="682A05D8" w14:textId="77777777" w:rsidTr="009C29E7">
        <w:trPr>
          <w:trHeight w:val="689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0B97517B" w14:textId="2692E112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  <w:p w14:paraId="471D92FB" w14:textId="77777777" w:rsidR="0058087A" w:rsidRPr="00F61EB8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49C82F8" w14:textId="77777777" w:rsidR="0058087A" w:rsidRDefault="0058087A" w:rsidP="0058087A">
            <w:pPr>
              <w:spacing w:before="60"/>
              <w:jc w:val="center"/>
            </w:pPr>
            <w:r>
              <w:rPr>
                <w:rStyle w:val="ny-bold-red"/>
              </w:rPr>
              <w:t>2.MD.7</w:t>
            </w:r>
          </w:p>
          <w:p w14:paraId="1359517E" w14:textId="77777777" w:rsidR="0058087A" w:rsidRPr="00F16456" w:rsidRDefault="0058087A" w:rsidP="0058087A">
            <w:pPr>
              <w:spacing w:before="60" w:line="276" w:lineRule="auto"/>
              <w:ind w:left="-18"/>
              <w:jc w:val="center"/>
              <w:rPr>
                <w:b/>
                <w:color w:val="7F0B47"/>
              </w:rPr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649809BD" w14:textId="1BE0708C" w:rsidR="0058087A" w:rsidRPr="00174DDF" w:rsidRDefault="0058087A" w:rsidP="009C29E7">
            <w:pPr>
              <w:pStyle w:val="ny-callout-text"/>
              <w:spacing w:before="0" w:line="240" w:lineRule="auto"/>
              <w:rPr>
                <w:iCs/>
              </w:rPr>
            </w:pPr>
            <w:r>
              <w:t xml:space="preserve">The student correctly answers </w:t>
            </w:r>
            <w:r w:rsidRPr="0089094D">
              <w:rPr>
                <w:b/>
              </w:rPr>
              <w:t>0</w:t>
            </w:r>
            <w:r w:rsidR="00253E7F">
              <w:rPr>
                <w:b/>
              </w:rPr>
              <w:t>-</w:t>
            </w:r>
            <w:r w:rsidR="009C29E7">
              <w:rPr>
                <w:b/>
              </w:rPr>
              <w:t>1</w:t>
            </w:r>
            <w:r>
              <w:t xml:space="preserve"> of the six parts. </w:t>
            </w:r>
          </w:p>
        </w:tc>
        <w:tc>
          <w:tcPr>
            <w:tcW w:w="1000" w:type="pct"/>
            <w:shd w:val="clear" w:color="auto" w:fill="auto"/>
          </w:tcPr>
          <w:p w14:paraId="37BA95FD" w14:textId="0016E079" w:rsidR="0058087A" w:rsidRPr="004331EE" w:rsidRDefault="0058087A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t xml:space="preserve">The student correctly answers </w:t>
            </w:r>
            <w:r w:rsidR="009C29E7">
              <w:rPr>
                <w:b/>
              </w:rPr>
              <w:t>2-3</w:t>
            </w:r>
            <w:r>
              <w:t xml:space="preserve"> of the six parts.</w:t>
            </w:r>
          </w:p>
        </w:tc>
        <w:tc>
          <w:tcPr>
            <w:tcW w:w="1000" w:type="pct"/>
            <w:shd w:val="clear" w:color="auto" w:fill="auto"/>
          </w:tcPr>
          <w:p w14:paraId="0C18EE32" w14:textId="76F7B42F" w:rsidR="0058087A" w:rsidRPr="004331EE" w:rsidRDefault="0058087A" w:rsidP="009C29E7">
            <w:pPr>
              <w:pStyle w:val="ny-callout-text"/>
              <w:spacing w:before="0" w:line="240" w:lineRule="auto"/>
              <w:rPr>
                <w:rFonts w:cstheme="minorHAnsi"/>
              </w:rPr>
            </w:pPr>
            <w:r>
              <w:t xml:space="preserve">The student correctly answers </w:t>
            </w:r>
            <w:r w:rsidR="009C29E7" w:rsidRPr="009C29E7">
              <w:rPr>
                <w:b/>
              </w:rPr>
              <w:t>4-</w:t>
            </w:r>
            <w:r w:rsidR="00253E7F">
              <w:rPr>
                <w:b/>
              </w:rPr>
              <w:t>5</w:t>
            </w:r>
            <w:r>
              <w:t xml:space="preserve"> of the six parts.</w:t>
            </w:r>
          </w:p>
        </w:tc>
        <w:tc>
          <w:tcPr>
            <w:tcW w:w="1000" w:type="pct"/>
            <w:shd w:val="clear" w:color="auto" w:fill="auto"/>
          </w:tcPr>
          <w:p w14:paraId="33769B21" w14:textId="190F9BB5" w:rsidR="0058087A" w:rsidRPr="0089094D" w:rsidRDefault="0058087A" w:rsidP="009C29E7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89094D">
              <w:rPr>
                <w:b/>
              </w:rPr>
              <w:t>6</w:t>
            </w:r>
            <w:r>
              <w:t xml:space="preserve"> of the six parts. (See below.)</w:t>
            </w:r>
          </w:p>
        </w:tc>
      </w:tr>
      <w:tr w:rsidR="0058087A" w:rsidRPr="00457669" w14:paraId="18494D78" w14:textId="77777777" w:rsidTr="002D1BA2">
        <w:trPr>
          <w:trHeight w:val="149"/>
        </w:trPr>
        <w:tc>
          <w:tcPr>
            <w:tcW w:w="1000" w:type="pct"/>
            <w:vMerge/>
            <w:shd w:val="clear" w:color="auto" w:fill="auto"/>
            <w:tcMar>
              <w:top w:w="80" w:type="dxa"/>
              <w:bottom w:w="80" w:type="dxa"/>
            </w:tcMar>
          </w:tcPr>
          <w:p w14:paraId="2F2F2CE6" w14:textId="77777777" w:rsidR="0058087A" w:rsidRDefault="0058087A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auto"/>
            <w:tcMar>
              <w:top w:w="80" w:type="dxa"/>
              <w:bottom w:w="80" w:type="dxa"/>
            </w:tcMar>
          </w:tcPr>
          <w:p w14:paraId="3FDA4FF1" w14:textId="710A1F69" w:rsidR="0058087A" w:rsidRPr="002D1BA2" w:rsidRDefault="002D1BA2" w:rsidP="002D1BA2">
            <w:pPr>
              <w:pStyle w:val="ListParagraph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hAnsi="Calibri" w:cs="Noteworthy Light"/>
                <w:sz w:val="18"/>
                <w:szCs w:val="18"/>
              </w:rPr>
            </w:pPr>
            <w:r w:rsidRPr="002D1BA2">
              <w:rPr>
                <w:rFonts w:ascii="Calibri" w:hAnsi="Calibri" w:cs="Noteworthy Light"/>
                <w:b/>
                <w:sz w:val="18"/>
                <w:szCs w:val="18"/>
              </w:rPr>
              <w:t>(1)</w:t>
            </w:r>
            <w:r>
              <w:rPr>
                <w:rFonts w:ascii="Calibri" w:hAnsi="Calibri" w:cs="Noteworthy Light"/>
                <w:sz w:val="18"/>
                <w:szCs w:val="18"/>
              </w:rPr>
              <w:t xml:space="preserve"> </w:t>
            </w:r>
            <w:r w:rsidR="0058087A" w:rsidRPr="002D1BA2">
              <w:rPr>
                <w:rFonts w:ascii="Calibri" w:hAnsi="Calibri" w:cs="Noteworthy Light"/>
                <w:sz w:val="18"/>
                <w:szCs w:val="18"/>
              </w:rPr>
              <w:t xml:space="preserve">Draws clock hands and </w:t>
            </w:r>
            <w:r w:rsidR="0058087A" w:rsidRPr="002D1BA2">
              <w:rPr>
                <w:rFonts w:ascii="Calibri" w:hAnsi="Calibri" w:cs="Noteworthy Light"/>
                <w:b/>
                <w:sz w:val="18"/>
                <w:szCs w:val="18"/>
              </w:rPr>
              <w:t>(2)</w:t>
            </w:r>
            <w:r w:rsidR="0058087A" w:rsidRPr="002D1BA2">
              <w:rPr>
                <w:rFonts w:ascii="Calibri" w:hAnsi="Calibri" w:cs="Noteworthy Light"/>
                <w:sz w:val="18"/>
                <w:szCs w:val="18"/>
              </w:rPr>
              <w:t xml:space="preserve"> circles</w:t>
            </w:r>
            <w:r w:rsidR="0058087A" w:rsidRPr="002D1BA2">
              <w:rPr>
                <w:rFonts w:ascii="Calibri" w:hAnsi="Calibri" w:cs="Noteworthy Light"/>
                <w:i/>
                <w:sz w:val="18"/>
                <w:szCs w:val="18"/>
              </w:rPr>
              <w:t xml:space="preserve"> a.m.</w:t>
            </w:r>
          </w:p>
          <w:p w14:paraId="3539A8F8" w14:textId="2C63F4A2" w:rsidR="0058087A" w:rsidRPr="002D1BA2" w:rsidRDefault="002D1BA2" w:rsidP="002D1BA2">
            <w:pPr>
              <w:pStyle w:val="ListParagraph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hAnsi="Calibri" w:cs="Noteworthy Light"/>
                <w:sz w:val="18"/>
                <w:szCs w:val="18"/>
              </w:rPr>
            </w:pPr>
            <w:r w:rsidRPr="002D1BA2">
              <w:rPr>
                <w:rFonts w:ascii="Calibri" w:hAnsi="Calibri" w:cs="Noteworthy Light"/>
                <w:b/>
                <w:sz w:val="18"/>
                <w:szCs w:val="18"/>
              </w:rPr>
              <w:t>(3)</w:t>
            </w:r>
            <w:r>
              <w:rPr>
                <w:rFonts w:ascii="Calibri" w:hAnsi="Calibri" w:cs="Noteworthy Light"/>
                <w:sz w:val="18"/>
                <w:szCs w:val="18"/>
              </w:rPr>
              <w:t xml:space="preserve"> </w:t>
            </w:r>
            <w:r w:rsidR="0058087A" w:rsidRPr="002D1BA2">
              <w:rPr>
                <w:rFonts w:ascii="Calibri" w:hAnsi="Calibri" w:cs="Noteworthy Light"/>
                <w:sz w:val="18"/>
                <w:szCs w:val="18"/>
              </w:rPr>
              <w:t xml:space="preserve">Draws clock hands and </w:t>
            </w:r>
            <w:r w:rsidR="0058087A" w:rsidRPr="002D1BA2">
              <w:rPr>
                <w:rFonts w:ascii="Calibri" w:hAnsi="Calibri" w:cs="Noteworthy Light"/>
                <w:b/>
                <w:sz w:val="18"/>
                <w:szCs w:val="18"/>
              </w:rPr>
              <w:t>(4)</w:t>
            </w:r>
            <w:r w:rsidR="0058087A" w:rsidRPr="002D1BA2">
              <w:rPr>
                <w:rFonts w:ascii="Calibri" w:hAnsi="Calibri" w:cs="Noteworthy Light"/>
                <w:sz w:val="18"/>
                <w:szCs w:val="18"/>
              </w:rPr>
              <w:t xml:space="preserve"> circles </w:t>
            </w:r>
            <w:r w:rsidR="0058087A" w:rsidRPr="002D1BA2">
              <w:rPr>
                <w:rFonts w:ascii="Calibri" w:hAnsi="Calibri" w:cs="Noteworthy Light"/>
                <w:i/>
                <w:sz w:val="18"/>
                <w:szCs w:val="18"/>
              </w:rPr>
              <w:t>p.m.</w:t>
            </w:r>
          </w:p>
          <w:p w14:paraId="0013F276" w14:textId="77777777" w:rsidR="0058087A" w:rsidRDefault="0058087A" w:rsidP="002D1BA2">
            <w:pPr>
              <w:pStyle w:val="ny-callout-text"/>
              <w:numPr>
                <w:ilvl w:val="0"/>
                <w:numId w:val="14"/>
              </w:numPr>
              <w:spacing w:before="0" w:line="240" w:lineRule="auto"/>
            </w:pPr>
            <w:r w:rsidRPr="0089094D">
              <w:rPr>
                <w:rFonts w:cs="Noteworthy Light"/>
                <w:b/>
              </w:rPr>
              <w:t>(5)</w:t>
            </w:r>
            <w:r w:rsidRPr="0089094D">
              <w:rPr>
                <w:rFonts w:cs="Noteworthy Light"/>
              </w:rPr>
              <w:t xml:space="preserve"> Draws clock hands and </w:t>
            </w:r>
            <w:r w:rsidRPr="0089094D">
              <w:rPr>
                <w:rFonts w:cs="Noteworthy Light"/>
                <w:b/>
              </w:rPr>
              <w:t>(6)</w:t>
            </w:r>
            <w:r w:rsidRPr="0089094D">
              <w:rPr>
                <w:rFonts w:cs="Noteworthy Light"/>
              </w:rPr>
              <w:t xml:space="preserve"> circles</w:t>
            </w:r>
            <w:r>
              <w:rPr>
                <w:rFonts w:cs="Noteworthy Light"/>
                <w:i/>
              </w:rPr>
              <w:t xml:space="preserve"> p.m.</w:t>
            </w:r>
            <w:r w:rsidRPr="00CE0F16">
              <w:rPr>
                <w:rFonts w:cs="Noteworthy Light"/>
              </w:rPr>
              <w:t> </w:t>
            </w:r>
          </w:p>
        </w:tc>
      </w:tr>
      <w:tr w:rsidR="002D5721" w:rsidRPr="00457669" w14:paraId="49500409" w14:textId="77777777" w:rsidTr="002D5721">
        <w:trPr>
          <w:trHeight w:val="427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30F44B8F" w14:textId="77777777" w:rsidR="002D5721" w:rsidRDefault="002D5721" w:rsidP="002D5721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  <w:p w14:paraId="270373FC" w14:textId="77777777" w:rsidR="002D5721" w:rsidRPr="00F61EB8" w:rsidRDefault="002D5721" w:rsidP="002D5721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4A854584" w14:textId="77777777" w:rsidR="002D5721" w:rsidRDefault="002D5721" w:rsidP="002D5721">
            <w:pPr>
              <w:spacing w:before="60"/>
              <w:jc w:val="center"/>
            </w:pPr>
            <w:r>
              <w:rPr>
                <w:rStyle w:val="ny-bold-red"/>
              </w:rPr>
              <w:t>2.MD.7</w:t>
            </w:r>
          </w:p>
          <w:p w14:paraId="05DEC56B" w14:textId="77777777" w:rsidR="002D5721" w:rsidRDefault="002D5721" w:rsidP="0058087A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0C932981" w14:textId="25B5C0E7" w:rsidR="002D5721" w:rsidRPr="002D5721" w:rsidRDefault="002D5721" w:rsidP="002D572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Noteworthy Light"/>
                <w:b/>
                <w:sz w:val="18"/>
                <w:szCs w:val="18"/>
              </w:rPr>
            </w:pPr>
            <w:r w:rsidRPr="002D5721">
              <w:rPr>
                <w:rFonts w:asciiTheme="majorHAnsi" w:hAnsiTheme="majorHAnsi"/>
                <w:sz w:val="18"/>
                <w:szCs w:val="18"/>
              </w:rPr>
              <w:t xml:space="preserve">The student correctly answers </w:t>
            </w:r>
            <w:r w:rsidRPr="002D5721">
              <w:rPr>
                <w:rFonts w:asciiTheme="majorHAnsi" w:hAnsiTheme="majorHAnsi"/>
                <w:b/>
                <w:sz w:val="18"/>
                <w:szCs w:val="18"/>
              </w:rPr>
              <w:t>0</w:t>
            </w:r>
            <w:r w:rsidRPr="002D5721">
              <w:rPr>
                <w:rFonts w:asciiTheme="majorHAnsi" w:hAnsiTheme="majorHAnsi"/>
                <w:sz w:val="18"/>
                <w:szCs w:val="18"/>
              </w:rPr>
              <w:t xml:space="preserve"> of the three parts.</w:t>
            </w:r>
          </w:p>
        </w:tc>
        <w:tc>
          <w:tcPr>
            <w:tcW w:w="1000" w:type="pct"/>
            <w:shd w:val="clear" w:color="auto" w:fill="auto"/>
          </w:tcPr>
          <w:p w14:paraId="04ABFF7A" w14:textId="48B61CEF" w:rsidR="002D5721" w:rsidRPr="002D5721" w:rsidRDefault="002D5721" w:rsidP="002D572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Noteworthy Light"/>
                <w:b/>
                <w:sz w:val="18"/>
                <w:szCs w:val="18"/>
              </w:rPr>
            </w:pPr>
            <w:r w:rsidRPr="002D5721">
              <w:rPr>
                <w:rFonts w:asciiTheme="majorHAnsi" w:hAnsiTheme="majorHAnsi"/>
                <w:sz w:val="18"/>
                <w:szCs w:val="18"/>
              </w:rPr>
              <w:t xml:space="preserve">The student correctly answers </w:t>
            </w:r>
            <w:r w:rsidRPr="002D5721">
              <w:rPr>
                <w:rFonts w:asciiTheme="majorHAnsi" w:hAnsiTheme="majorHAnsi"/>
                <w:b/>
                <w:sz w:val="18"/>
                <w:szCs w:val="18"/>
              </w:rPr>
              <w:t xml:space="preserve">1 </w:t>
            </w:r>
            <w:r w:rsidRPr="002D5721">
              <w:rPr>
                <w:rFonts w:asciiTheme="majorHAnsi" w:hAnsiTheme="majorHAnsi"/>
                <w:sz w:val="18"/>
                <w:szCs w:val="18"/>
              </w:rPr>
              <w:t>of the three parts.</w:t>
            </w:r>
          </w:p>
        </w:tc>
        <w:tc>
          <w:tcPr>
            <w:tcW w:w="1000" w:type="pct"/>
            <w:shd w:val="clear" w:color="auto" w:fill="auto"/>
          </w:tcPr>
          <w:p w14:paraId="557494FB" w14:textId="0D80CD73" w:rsidR="002D5721" w:rsidRPr="002D5721" w:rsidRDefault="002D5721" w:rsidP="002D572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Noteworthy Light"/>
                <w:b/>
                <w:sz w:val="18"/>
                <w:szCs w:val="18"/>
              </w:rPr>
            </w:pPr>
            <w:r w:rsidRPr="002D5721">
              <w:rPr>
                <w:rFonts w:asciiTheme="majorHAnsi" w:hAnsiTheme="majorHAnsi"/>
                <w:sz w:val="18"/>
                <w:szCs w:val="18"/>
              </w:rPr>
              <w:t xml:space="preserve">The student correctly answers </w:t>
            </w:r>
            <w:r w:rsidRPr="002D5721">
              <w:rPr>
                <w:rFonts w:asciiTheme="majorHAnsi" w:hAnsiTheme="majorHAnsi"/>
                <w:b/>
                <w:sz w:val="18"/>
                <w:szCs w:val="18"/>
              </w:rPr>
              <w:t xml:space="preserve">2 </w:t>
            </w:r>
            <w:r w:rsidRPr="002D5721">
              <w:rPr>
                <w:rFonts w:asciiTheme="majorHAnsi" w:hAnsiTheme="majorHAnsi"/>
                <w:sz w:val="18"/>
                <w:szCs w:val="18"/>
              </w:rPr>
              <w:t>of the three parts.</w:t>
            </w:r>
          </w:p>
        </w:tc>
        <w:tc>
          <w:tcPr>
            <w:tcW w:w="1000" w:type="pct"/>
            <w:shd w:val="clear" w:color="auto" w:fill="auto"/>
          </w:tcPr>
          <w:p w14:paraId="4E485E21" w14:textId="21567957" w:rsidR="002D5721" w:rsidRPr="002D5721" w:rsidRDefault="002D5721" w:rsidP="002D572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Noteworthy Light"/>
                <w:b/>
                <w:sz w:val="18"/>
                <w:szCs w:val="18"/>
              </w:rPr>
            </w:pPr>
            <w:r w:rsidRPr="002D5721">
              <w:rPr>
                <w:rFonts w:asciiTheme="majorHAnsi" w:hAnsiTheme="majorHAnsi"/>
                <w:sz w:val="18"/>
                <w:szCs w:val="18"/>
              </w:rPr>
              <w:t xml:space="preserve">The student correctly answers </w:t>
            </w:r>
            <w:r w:rsidRPr="002D5721">
              <w:rPr>
                <w:rFonts w:asciiTheme="majorHAnsi" w:hAnsiTheme="majorHAnsi"/>
                <w:b/>
                <w:sz w:val="18"/>
                <w:szCs w:val="18"/>
              </w:rPr>
              <w:t xml:space="preserve">3 </w:t>
            </w:r>
            <w:r w:rsidRPr="002D5721">
              <w:rPr>
                <w:rFonts w:asciiTheme="majorHAnsi" w:hAnsiTheme="majorHAnsi"/>
                <w:sz w:val="18"/>
                <w:szCs w:val="18"/>
              </w:rPr>
              <w:t>of the three parts. (See below.)</w:t>
            </w:r>
          </w:p>
        </w:tc>
      </w:tr>
      <w:tr w:rsidR="002D5721" w:rsidRPr="00457669" w14:paraId="188F5519" w14:textId="77777777" w:rsidTr="0058087A">
        <w:trPr>
          <w:trHeight w:val="426"/>
        </w:trPr>
        <w:tc>
          <w:tcPr>
            <w:tcW w:w="1000" w:type="pct"/>
            <w:vMerge/>
            <w:shd w:val="clear" w:color="auto" w:fill="auto"/>
            <w:tcMar>
              <w:top w:w="80" w:type="dxa"/>
              <w:bottom w:w="80" w:type="dxa"/>
            </w:tcMar>
          </w:tcPr>
          <w:p w14:paraId="13FD7612" w14:textId="77777777" w:rsidR="002D5721" w:rsidRDefault="002D5721" w:rsidP="002D5721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auto"/>
            <w:tcMar>
              <w:top w:w="80" w:type="dxa"/>
              <w:bottom w:w="80" w:type="dxa"/>
            </w:tcMar>
          </w:tcPr>
          <w:p w14:paraId="46BDC124" w14:textId="77777777" w:rsidR="002D5721" w:rsidRPr="002D5721" w:rsidRDefault="002D5721" w:rsidP="002D1BA2">
            <w:pPr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87" w:hanging="187"/>
              <w:rPr>
                <w:rFonts w:ascii="Calibri" w:hAnsi="Calibri" w:cs="Noteworthy Light"/>
                <w:sz w:val="18"/>
                <w:szCs w:val="18"/>
              </w:rPr>
            </w:pPr>
            <w:r w:rsidRPr="002D5721">
              <w:rPr>
                <w:rFonts w:ascii="Calibri" w:hAnsi="Calibri" w:cs="Noteworthy Light"/>
                <w:b/>
                <w:sz w:val="18"/>
                <w:szCs w:val="18"/>
              </w:rPr>
              <w:t>(1)</w:t>
            </w:r>
            <w:r w:rsidRPr="002D5721">
              <w:rPr>
                <w:rFonts w:ascii="Calibri" w:hAnsi="Calibri" w:cs="Noteworthy Light"/>
                <w:sz w:val="18"/>
                <w:szCs w:val="18"/>
              </w:rPr>
              <w:t xml:space="preserve"> 7:25</w:t>
            </w:r>
          </w:p>
          <w:p w14:paraId="78A76667" w14:textId="77777777" w:rsidR="002D5721" w:rsidRPr="002D5721" w:rsidRDefault="002D5721" w:rsidP="002D1BA2">
            <w:pPr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87" w:hanging="187"/>
              <w:rPr>
                <w:rFonts w:ascii="Calibri" w:hAnsi="Calibri" w:cs="Noteworthy Light"/>
                <w:sz w:val="18"/>
                <w:szCs w:val="18"/>
              </w:rPr>
            </w:pPr>
            <w:r w:rsidRPr="002D5721">
              <w:rPr>
                <w:rFonts w:ascii="Calibri" w:hAnsi="Calibri" w:cs="Noteworthy Light"/>
                <w:b/>
                <w:sz w:val="18"/>
                <w:szCs w:val="18"/>
              </w:rPr>
              <w:t>(2)</w:t>
            </w:r>
            <w:r w:rsidRPr="002D5721">
              <w:rPr>
                <w:rFonts w:ascii="Calibri" w:hAnsi="Calibri" w:cs="Noteworthy Light"/>
                <w:sz w:val="18"/>
                <w:szCs w:val="18"/>
              </w:rPr>
              <w:t xml:space="preserve"> 2:45</w:t>
            </w:r>
          </w:p>
          <w:p w14:paraId="7DA75C5D" w14:textId="491085F0" w:rsidR="002D5721" w:rsidRPr="002D5721" w:rsidRDefault="002D5721" w:rsidP="002D1BA2">
            <w:pPr>
              <w:pStyle w:val="ListParagraph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87" w:hanging="187"/>
              <w:rPr>
                <w:rFonts w:ascii="Calibri" w:hAnsi="Calibri" w:cs="Noteworthy Light"/>
                <w:b/>
                <w:sz w:val="18"/>
                <w:szCs w:val="18"/>
              </w:rPr>
            </w:pPr>
            <w:r w:rsidRPr="002D5721">
              <w:rPr>
                <w:rFonts w:cs="Noteworthy Light"/>
                <w:b/>
                <w:sz w:val="18"/>
                <w:szCs w:val="18"/>
              </w:rPr>
              <w:t>(3)</w:t>
            </w:r>
            <w:r w:rsidRPr="002D5721">
              <w:rPr>
                <w:rFonts w:cs="Noteworthy Light"/>
                <w:sz w:val="18"/>
                <w:szCs w:val="18"/>
              </w:rPr>
              <w:t xml:space="preserve"> 12:55</w:t>
            </w:r>
          </w:p>
        </w:tc>
      </w:tr>
    </w:tbl>
    <w:p w14:paraId="0CD29439" w14:textId="609DC78A" w:rsidR="0058087A" w:rsidRDefault="0058087A" w:rsidP="002D572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</w:t>
      </w:r>
    </w:p>
    <w:p w14:paraId="539BFDE5" w14:textId="5AE8BA9C" w:rsidR="0058087A" w:rsidRDefault="0058087A"/>
    <w:p w14:paraId="058CF500" w14:textId="0AFF0ED7" w:rsidR="0058087A" w:rsidRDefault="00241AD0">
      <w:r>
        <w:rPr>
          <w:noProof/>
        </w:rPr>
        <w:drawing>
          <wp:anchor distT="0" distB="0" distL="114300" distR="114300" simplePos="0" relativeHeight="251664384" behindDoc="0" locked="0" layoutInCell="1" allowOverlap="1" wp14:anchorId="0578D39E" wp14:editId="711D0D05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6849745" cy="7823200"/>
            <wp:effectExtent l="0" t="0" r="8255" b="0"/>
            <wp:wrapNone/>
            <wp:docPr id="5" name="Picture 5" descr="Macintosh HD:Users:bethel:Desktop:Screen Shot 2016-04-25 at 8.19.1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bethel:Desktop:Screen Shot 2016-04-25 at 8.19.18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745" cy="782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FAD83" w14:textId="77777777" w:rsidR="0058087A" w:rsidRDefault="0058087A"/>
    <w:p w14:paraId="07D02A06" w14:textId="77777777" w:rsidR="0058087A" w:rsidRDefault="0058087A"/>
    <w:p w14:paraId="57E8DAD5" w14:textId="77777777" w:rsidR="0058087A" w:rsidRDefault="0058087A"/>
    <w:p w14:paraId="1B1FEF21" w14:textId="777E0853" w:rsidR="0058087A" w:rsidRDefault="0058087A">
      <w:r>
        <w:br w:type="page"/>
      </w:r>
    </w:p>
    <w:p w14:paraId="408553A7" w14:textId="6E9A6352" w:rsidR="0058087A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546D9E6" wp14:editId="33E132C2">
            <wp:simplePos x="0" y="0"/>
            <wp:positionH relativeFrom="column">
              <wp:posOffset>0</wp:posOffset>
            </wp:positionH>
            <wp:positionV relativeFrom="paragraph">
              <wp:posOffset>230505</wp:posOffset>
            </wp:positionV>
            <wp:extent cx="6858000" cy="8407400"/>
            <wp:effectExtent l="0" t="0" r="0" b="0"/>
            <wp:wrapNone/>
            <wp:docPr id="6" name="Picture 6" descr="Macintosh HD:Users:bethel:Desktop:Screen Shot 2016-04-25 at 8.20.3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ethel:Desktop:Screen Shot 2016-04-25 at 8.20.37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40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87A">
        <w:rPr>
          <w:rFonts w:asciiTheme="majorHAnsi" w:hAnsiTheme="majorHAnsi"/>
          <w:b/>
          <w:sz w:val="32"/>
          <w:szCs w:val="32"/>
        </w:rPr>
        <w:t>Second Grade Module 8</w:t>
      </w:r>
      <w:r w:rsidR="0058087A"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286CB9F4" w14:textId="46C99C18" w:rsidR="0058087A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E269C08" w14:textId="77777777" w:rsidR="0058087A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5A3CC94E" w14:textId="6CB1731F" w:rsidR="0058087A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2896B89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CEF1DD7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2C58AE5B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1259D2B" w14:textId="7B0B58BA" w:rsidR="00241AD0" w:rsidRDefault="00241AD0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442CDB1E" w14:textId="0E6179A9" w:rsidR="00241AD0" w:rsidRDefault="00241AD0" w:rsidP="00241AD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7D57DD2A" w14:textId="4C84EE75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0D395DB7" wp14:editId="22BCE2D6">
            <wp:simplePos x="0" y="0"/>
            <wp:positionH relativeFrom="column">
              <wp:posOffset>0</wp:posOffset>
            </wp:positionH>
            <wp:positionV relativeFrom="paragraph">
              <wp:posOffset>58420</wp:posOffset>
            </wp:positionV>
            <wp:extent cx="6849745" cy="8153400"/>
            <wp:effectExtent l="0" t="0" r="8255" b="0"/>
            <wp:wrapNone/>
            <wp:docPr id="7" name="Picture 7" descr="Macintosh HD:Users:bethel:Desktop:Screen Shot 2016-04-25 at 8.21.3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bethel:Desktop:Screen Shot 2016-04-25 at 8.21.39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74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C8F5E" w14:textId="466BC52F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78A4CD68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568FAD3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76B6E29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3F6DD7E3" w14:textId="73FFF3C2" w:rsidR="00241AD0" w:rsidRDefault="00241AD0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07DEF813" w14:textId="77777777" w:rsidR="00241AD0" w:rsidRDefault="00241AD0" w:rsidP="00241AD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3D374094" w14:textId="77777777" w:rsidR="00241AD0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9038C7A" w14:textId="6DD35EB7" w:rsidR="0058087A" w:rsidRDefault="00241AD0" w:rsidP="0058087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1AA987E" wp14:editId="60E5874B">
            <wp:simplePos x="0" y="0"/>
            <wp:positionH relativeFrom="column">
              <wp:posOffset>342900</wp:posOffset>
            </wp:positionH>
            <wp:positionV relativeFrom="paragraph">
              <wp:posOffset>191770</wp:posOffset>
            </wp:positionV>
            <wp:extent cx="5976620" cy="6485890"/>
            <wp:effectExtent l="0" t="0" r="0" b="0"/>
            <wp:wrapNone/>
            <wp:docPr id="8" name="Picture 8" descr="Macintosh HD:Users:bethel:Desktop:Screen Shot 2016-04-25 at 8.22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bethel:Desktop:Screen Shot 2016-04-25 at 8.22.16 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648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3107AD" w14:textId="77777777" w:rsidR="0058087A" w:rsidRDefault="0058087A" w:rsidP="0058087A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C004C25" w14:textId="6D68F030" w:rsidR="0058087A" w:rsidRDefault="0058087A" w:rsidP="0058087A">
      <w:pPr>
        <w:jc w:val="center"/>
      </w:pPr>
    </w:p>
    <w:sectPr w:rsidR="0058087A" w:rsidSect="008F0D41">
      <w:headerReference w:type="default" r:id="rId14"/>
      <w:footerReference w:type="even" r:id="rId15"/>
      <w:footerReference w:type="default" r:id="rId16"/>
      <w:pgSz w:w="12240" w:h="15840"/>
      <w:pgMar w:top="720" w:right="720" w:bottom="432" w:left="720" w:header="36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7D1E6" w14:textId="77777777" w:rsidR="00B67640" w:rsidRDefault="00B67640" w:rsidP="000E1B38">
      <w:r>
        <w:separator/>
      </w:r>
    </w:p>
  </w:endnote>
  <w:endnote w:type="continuationSeparator" w:id="0">
    <w:p w14:paraId="0D2FBB9A" w14:textId="77777777" w:rsidR="00B67640" w:rsidRDefault="00B67640" w:rsidP="000E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1B24E" w14:textId="77777777" w:rsidR="00B67640" w:rsidRDefault="00B67640">
    <w:pPr>
      <w:pStyle w:val="Footer"/>
    </w:pPr>
    <w:sdt>
      <w:sdtPr>
        <w:id w:val="969400743"/>
        <w:placeholder>
          <w:docPart w:val="308D20B909E3B3419483D2078FA70A4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F7A1F9218EC136408AFB3AEFF9FC231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1E10BC8FAB7E842803C56390D16BB69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E5F46" w14:textId="6F1DA2B5" w:rsidR="00B67640" w:rsidRDefault="00B67640" w:rsidP="000E1B38">
    <w:pPr>
      <w:pStyle w:val="Footer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7EAAB" wp14:editId="67F29822">
              <wp:simplePos x="0" y="0"/>
              <wp:positionH relativeFrom="column">
                <wp:posOffset>-342900</wp:posOffset>
              </wp:positionH>
              <wp:positionV relativeFrom="paragraph">
                <wp:posOffset>153035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A8684" w14:textId="77777777" w:rsidR="00B67640" w:rsidRPr="00EF54DC" w:rsidRDefault="00B67640" w:rsidP="00330170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Non-Commercial-ShareAlike 4.0 License.</w:t>
                            </w:r>
                          </w:p>
                          <w:p w14:paraId="3DE757BC" w14:textId="77777777" w:rsidR="00B67640" w:rsidRPr="00EF54DC" w:rsidRDefault="00B67640" w:rsidP="003301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8" style="position:absolute;left:0;text-align:left;margin-left:-26.95pt;margin-top:12.05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9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3A5A8684" w14:textId="77777777" w:rsidR="00B67640" w:rsidRPr="00EF54DC" w:rsidRDefault="00B67640" w:rsidP="00330170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Non-Commercial-ShareAlike 4.0 License.</w:t>
                      </w:r>
                    </w:p>
                    <w:p w14:paraId="3DE757BC" w14:textId="77777777" w:rsidR="00B67640" w:rsidRPr="00EF54DC" w:rsidRDefault="00B67640" w:rsidP="0033017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0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  <w:r w:rsidRPr="000E1B38"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ptab w:relativeTo="margin" w:alignment="center" w:leader="none"/>
    </w:r>
    <w:r w:rsidRPr="000E1B38"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ptab w:relativeTo="margin" w:alignment="right" w:leader="none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t xml:space="preserve">BSD </w: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begin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instrText xml:space="preserve"> DATE \@ "M/d/yy" </w:instrTex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separate"/>
    </w:r>
    <w:r>
      <w:rPr>
        <w:rFonts w:ascii="Calibri" w:eastAsiaTheme="majorEastAsia" w:hAnsi="Calibri" w:cstheme="majorBidi"/>
        <w:b/>
        <w:noProof/>
        <w:color w:val="365F91" w:themeColor="accent1" w:themeShade="BF"/>
        <w:bdr w:val="single" w:sz="4" w:space="0" w:color="FFFFFF" w:themeColor="background1"/>
        <w:lang w:eastAsia="zh-TW"/>
      </w:rPr>
      <w:t>4/26/16</w: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end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558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D768" w14:textId="77777777" w:rsidR="00B67640" w:rsidRDefault="00B67640" w:rsidP="000E1B38">
      <w:r>
        <w:separator/>
      </w:r>
    </w:p>
  </w:footnote>
  <w:footnote w:type="continuationSeparator" w:id="0">
    <w:p w14:paraId="1E1ECABA" w14:textId="77777777" w:rsidR="00B67640" w:rsidRDefault="00B67640" w:rsidP="000E1B38">
      <w:r>
        <w:continuationSeparator/>
      </w:r>
    </w:p>
  </w:footnote>
  <w:footnote w:id="1">
    <w:p w14:paraId="39C87E52" w14:textId="77777777" w:rsidR="00B67640" w:rsidRPr="000E3262" w:rsidRDefault="00B67640" w:rsidP="0058087A">
      <w:pPr>
        <w:pStyle w:val="FootnoteText"/>
        <w:rPr>
          <w:sz w:val="18"/>
          <w:szCs w:val="18"/>
        </w:rPr>
      </w:pPr>
      <w:r w:rsidRPr="000E3262">
        <w:rPr>
          <w:rStyle w:val="FootnoteReference"/>
          <w:sz w:val="18"/>
          <w:szCs w:val="18"/>
        </w:rPr>
        <w:footnoteRef/>
      </w:r>
      <w:r w:rsidRPr="000E3262">
        <w:rPr>
          <w:sz w:val="18"/>
          <w:szCs w:val="18"/>
        </w:rPr>
        <w:t xml:space="preserve"> Time is revisited using an analog clock as part of the work with 2.G.3.  Clock faces provide an excellent application of partitioning the whole into halves, etc.</w:t>
      </w:r>
      <w:r>
        <w:rPr>
          <w:sz w:val="18"/>
          <w:szCs w:val="18"/>
        </w:rPr>
        <w:t>,</w:t>
      </w:r>
      <w:r w:rsidRPr="000E3262">
        <w:rPr>
          <w:sz w:val="18"/>
          <w:szCs w:val="18"/>
        </w:rPr>
        <w:t xml:space="preserve"> and to the corresponding angle sizes. </w:t>
      </w:r>
    </w:p>
  </w:footnote>
  <w:footnote w:id="2">
    <w:p w14:paraId="1E1398F4" w14:textId="77777777" w:rsidR="00B67640" w:rsidRPr="002D2270" w:rsidRDefault="00B67640" w:rsidP="0058087A">
      <w:pPr>
        <w:pStyle w:val="FootnoteText"/>
        <w:rPr>
          <w:sz w:val="18"/>
          <w:szCs w:val="18"/>
        </w:rPr>
      </w:pPr>
      <w:r w:rsidRPr="002D2270">
        <w:rPr>
          <w:rStyle w:val="FootnoteReference"/>
          <w:sz w:val="18"/>
          <w:szCs w:val="18"/>
        </w:rPr>
        <w:footnoteRef/>
      </w:r>
      <w:r w:rsidRPr="002D2270">
        <w:rPr>
          <w:sz w:val="18"/>
          <w:szCs w:val="18"/>
        </w:rPr>
        <w:t xml:space="preserve"> Time is revisited using an analog clock as part of the work with 2.G.3.  Clock faces provide an excellent application of partitioning the whole into halves, etc.</w:t>
      </w:r>
      <w:r>
        <w:rPr>
          <w:sz w:val="18"/>
          <w:szCs w:val="18"/>
        </w:rPr>
        <w:t>,</w:t>
      </w:r>
      <w:r w:rsidRPr="002D2270">
        <w:rPr>
          <w:sz w:val="18"/>
          <w:szCs w:val="18"/>
        </w:rPr>
        <w:t xml:space="preserve"> and to the corresponding angle sizes.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BD776" w14:textId="77777777" w:rsidR="00B67640" w:rsidRPr="000E1B38" w:rsidRDefault="00B67640" w:rsidP="000E1B38">
    <w:pPr>
      <w:pStyle w:val="Header"/>
      <w:jc w:val="center"/>
      <w:rPr>
        <w:rFonts w:asciiTheme="majorHAnsi" w:hAnsiTheme="majorHAnsi"/>
      </w:rPr>
    </w:pPr>
    <w:r w:rsidRPr="000E1B38">
      <w:rPr>
        <w:rFonts w:asciiTheme="majorHAnsi" w:hAnsiTheme="majorHAnsi"/>
      </w:rPr>
      <w:t>Assessment Recommendations for Eureka Math A Story of Units</w:t>
    </w:r>
  </w:p>
  <w:p w14:paraId="03A5AC67" w14:textId="77777777" w:rsidR="00B67640" w:rsidRPr="000E1B38" w:rsidRDefault="00B67640" w:rsidP="000E1B38">
    <w:pPr>
      <w:pStyle w:val="Header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Teaching and Learning Department - </w:t>
    </w:r>
    <w:r w:rsidRPr="000E1B38">
      <w:rPr>
        <w:rFonts w:asciiTheme="majorHAnsi" w:hAnsiTheme="majorHAnsi"/>
        <w:sz w:val="20"/>
        <w:szCs w:val="20"/>
      </w:rPr>
      <w:t>Bethel School District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F67"/>
    <w:multiLevelType w:val="hybridMultilevel"/>
    <w:tmpl w:val="D0C6BD74"/>
    <w:lvl w:ilvl="0" w:tplc="04090019">
      <w:start w:val="1"/>
      <w:numFmt w:val="lowerLetter"/>
      <w:lvlText w:val="%1.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">
    <w:nsid w:val="12AC11D1"/>
    <w:multiLevelType w:val="hybridMultilevel"/>
    <w:tmpl w:val="E578EF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B41D6"/>
    <w:multiLevelType w:val="hybridMultilevel"/>
    <w:tmpl w:val="F7B6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B5491"/>
    <w:multiLevelType w:val="hybridMultilevel"/>
    <w:tmpl w:val="CDBE95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968"/>
    <w:multiLevelType w:val="hybridMultilevel"/>
    <w:tmpl w:val="B8F077AC"/>
    <w:lvl w:ilvl="0" w:tplc="04090019">
      <w:start w:val="1"/>
      <w:numFmt w:val="lowerLetter"/>
      <w:lvlText w:val="%1."/>
      <w:lvlJc w:val="left"/>
      <w:pPr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31D15424"/>
    <w:multiLevelType w:val="hybridMultilevel"/>
    <w:tmpl w:val="46CEC344"/>
    <w:lvl w:ilvl="0" w:tplc="33EC57A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13CD4"/>
    <w:multiLevelType w:val="hybridMultilevel"/>
    <w:tmpl w:val="A7E68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F4C9B"/>
    <w:multiLevelType w:val="hybridMultilevel"/>
    <w:tmpl w:val="240A1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06E4C"/>
    <w:multiLevelType w:val="hybridMultilevel"/>
    <w:tmpl w:val="9542A0E6"/>
    <w:lvl w:ilvl="0" w:tplc="33EC57A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F35946"/>
    <w:multiLevelType w:val="hybridMultilevel"/>
    <w:tmpl w:val="45D69658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E3796"/>
    <w:multiLevelType w:val="hybridMultilevel"/>
    <w:tmpl w:val="7E1C7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B1163"/>
    <w:multiLevelType w:val="hybridMultilevel"/>
    <w:tmpl w:val="79D4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F9124A"/>
    <w:multiLevelType w:val="hybridMultilevel"/>
    <w:tmpl w:val="11369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82745"/>
    <w:multiLevelType w:val="hybridMultilevel"/>
    <w:tmpl w:val="33DC0B6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93E1899"/>
    <w:multiLevelType w:val="hybridMultilevel"/>
    <w:tmpl w:val="A6966B8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8D721B"/>
    <w:multiLevelType w:val="hybridMultilevel"/>
    <w:tmpl w:val="85FA387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"/>
  </w:num>
  <w:num w:numId="5">
    <w:abstractNumId w:val="0"/>
  </w:num>
  <w:num w:numId="6">
    <w:abstractNumId w:val="10"/>
  </w:num>
  <w:num w:numId="7">
    <w:abstractNumId w:val="7"/>
  </w:num>
  <w:num w:numId="8">
    <w:abstractNumId w:val="3"/>
  </w:num>
  <w:num w:numId="9">
    <w:abstractNumId w:val="13"/>
  </w:num>
  <w:num w:numId="10">
    <w:abstractNumId w:val="16"/>
  </w:num>
  <w:num w:numId="11">
    <w:abstractNumId w:val="9"/>
  </w:num>
  <w:num w:numId="12">
    <w:abstractNumId w:val="14"/>
  </w:num>
  <w:num w:numId="13">
    <w:abstractNumId w:val="11"/>
  </w:num>
  <w:num w:numId="14">
    <w:abstractNumId w:val="4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38"/>
    <w:rsid w:val="000E1B38"/>
    <w:rsid w:val="00241AD0"/>
    <w:rsid w:val="00253E7F"/>
    <w:rsid w:val="002977F8"/>
    <w:rsid w:val="002D1BA2"/>
    <w:rsid w:val="002D5721"/>
    <w:rsid w:val="00330170"/>
    <w:rsid w:val="003A640F"/>
    <w:rsid w:val="004346DD"/>
    <w:rsid w:val="004A7363"/>
    <w:rsid w:val="0058087A"/>
    <w:rsid w:val="005E3246"/>
    <w:rsid w:val="005F69A5"/>
    <w:rsid w:val="006D37B5"/>
    <w:rsid w:val="006F3C53"/>
    <w:rsid w:val="007D0F52"/>
    <w:rsid w:val="007D5164"/>
    <w:rsid w:val="008F0D41"/>
    <w:rsid w:val="00955588"/>
    <w:rsid w:val="009C29E7"/>
    <w:rsid w:val="00B67640"/>
    <w:rsid w:val="00D25468"/>
    <w:rsid w:val="00F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F62A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B38"/>
  </w:style>
  <w:style w:type="paragraph" w:styleId="Footer">
    <w:name w:val="footer"/>
    <w:basedOn w:val="Normal"/>
    <w:link w:val="Foot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B38"/>
  </w:style>
  <w:style w:type="character" w:styleId="Hyperlink">
    <w:name w:val="Hyperlink"/>
    <w:basedOn w:val="DefaultParagraphFont"/>
    <w:uiPriority w:val="99"/>
    <w:unhideWhenUsed/>
    <w:rsid w:val="000E1B38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0E1B38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E1B38"/>
  </w:style>
  <w:style w:type="table" w:styleId="TableGrid">
    <w:name w:val="Table Grid"/>
    <w:basedOn w:val="TableNormal"/>
    <w:uiPriority w:val="59"/>
    <w:rsid w:val="0058087A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087A"/>
    <w:pPr>
      <w:ind w:left="720"/>
      <w:contextualSpacing/>
    </w:pPr>
  </w:style>
  <w:style w:type="paragraph" w:customStyle="1" w:styleId="ny-concept-chart-title">
    <w:name w:val="ny-concept-chart-title"/>
    <w:qFormat/>
    <w:rsid w:val="0058087A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58087A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58087A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58087A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58087A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58087A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087A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8087A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087A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087A"/>
    <w:rPr>
      <w:vertAlign w:val="superscript"/>
    </w:rPr>
  </w:style>
  <w:style w:type="paragraph" w:customStyle="1" w:styleId="ny-callout-text">
    <w:name w:val="ny-callout-text"/>
    <w:basedOn w:val="Normal"/>
    <w:qFormat/>
    <w:rsid w:val="0058087A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list-bullets">
    <w:name w:val="ny-list-bullets"/>
    <w:basedOn w:val="ny-paragraph"/>
    <w:qFormat/>
    <w:rsid w:val="0058087A"/>
    <w:pPr>
      <w:numPr>
        <w:numId w:val="3"/>
      </w:numPr>
      <w:spacing w:before="60"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A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B38"/>
  </w:style>
  <w:style w:type="paragraph" w:styleId="Footer">
    <w:name w:val="footer"/>
    <w:basedOn w:val="Normal"/>
    <w:link w:val="Foot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B38"/>
  </w:style>
  <w:style w:type="character" w:styleId="Hyperlink">
    <w:name w:val="Hyperlink"/>
    <w:basedOn w:val="DefaultParagraphFont"/>
    <w:uiPriority w:val="99"/>
    <w:unhideWhenUsed/>
    <w:rsid w:val="000E1B38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0E1B38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E1B38"/>
  </w:style>
  <w:style w:type="table" w:styleId="TableGrid">
    <w:name w:val="Table Grid"/>
    <w:basedOn w:val="TableNormal"/>
    <w:uiPriority w:val="59"/>
    <w:rsid w:val="0058087A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087A"/>
    <w:pPr>
      <w:ind w:left="720"/>
      <w:contextualSpacing/>
    </w:pPr>
  </w:style>
  <w:style w:type="paragraph" w:customStyle="1" w:styleId="ny-concept-chart-title">
    <w:name w:val="ny-concept-chart-title"/>
    <w:qFormat/>
    <w:rsid w:val="0058087A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58087A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58087A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58087A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58087A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58087A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087A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8087A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087A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087A"/>
    <w:rPr>
      <w:vertAlign w:val="superscript"/>
    </w:rPr>
  </w:style>
  <w:style w:type="paragraph" w:customStyle="1" w:styleId="ny-callout-text">
    <w:name w:val="ny-callout-text"/>
    <w:basedOn w:val="Normal"/>
    <w:qFormat/>
    <w:rsid w:val="0058087A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list-bullets">
    <w:name w:val="ny-list-bullets"/>
    <w:basedOn w:val="ny-paragraph"/>
    <w:qFormat/>
    <w:rsid w:val="0058087A"/>
    <w:pPr>
      <w:numPr>
        <w:numId w:val="3"/>
      </w:numPr>
      <w:spacing w:before="60"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A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Relationship Id="rId2" Type="http://schemas.openxmlformats.org/officeDocument/2006/relationships/image" Target="media/image8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8D20B909E3B3419483D2078FA70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D5D24-1739-0242-8011-41CB2F024552}"/>
      </w:docPartPr>
      <w:docPartBody>
        <w:p w:rsidR="00F50B08" w:rsidRDefault="00C1050C" w:rsidP="00C1050C">
          <w:pPr>
            <w:pStyle w:val="308D20B909E3B3419483D2078FA70A4D"/>
          </w:pPr>
          <w:r>
            <w:t>[Type text]</w:t>
          </w:r>
        </w:p>
      </w:docPartBody>
    </w:docPart>
    <w:docPart>
      <w:docPartPr>
        <w:name w:val="F7A1F9218EC136408AFB3AEFF9FC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88DE5-3915-BD48-860B-7F7CE32CE5FF}"/>
      </w:docPartPr>
      <w:docPartBody>
        <w:p w:rsidR="00F50B08" w:rsidRDefault="00C1050C" w:rsidP="00C1050C">
          <w:pPr>
            <w:pStyle w:val="F7A1F9218EC136408AFB3AEFF9FC231A"/>
          </w:pPr>
          <w:r>
            <w:t>[Type text]</w:t>
          </w:r>
        </w:p>
      </w:docPartBody>
    </w:docPart>
    <w:docPart>
      <w:docPartPr>
        <w:name w:val="D1E10BC8FAB7E842803C56390D16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10C87-BB55-8343-AA8B-405C3C0D4C71}"/>
      </w:docPartPr>
      <w:docPartBody>
        <w:p w:rsidR="00F50B08" w:rsidRDefault="00C1050C" w:rsidP="00C1050C">
          <w:pPr>
            <w:pStyle w:val="D1E10BC8FAB7E842803C56390D16BB6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0C"/>
    <w:rsid w:val="000F79FA"/>
    <w:rsid w:val="00C1050C"/>
    <w:rsid w:val="00CF5AAA"/>
    <w:rsid w:val="00D55032"/>
    <w:rsid w:val="00F5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8E27D2E4021408E3F9E970CDEBE08">
    <w:name w:val="E328E27D2E4021408E3F9E970CDEBE08"/>
    <w:rsid w:val="00C1050C"/>
  </w:style>
  <w:style w:type="paragraph" w:customStyle="1" w:styleId="5CDC29AAEC62F64585872A5051CE1177">
    <w:name w:val="5CDC29AAEC62F64585872A5051CE1177"/>
    <w:rsid w:val="00C1050C"/>
  </w:style>
  <w:style w:type="paragraph" w:customStyle="1" w:styleId="20F5C19C0D5C8443811415E437B0349C">
    <w:name w:val="20F5C19C0D5C8443811415E437B0349C"/>
    <w:rsid w:val="00C1050C"/>
  </w:style>
  <w:style w:type="paragraph" w:customStyle="1" w:styleId="07BA02A08382CB4FB23CE6BC9DF41FD0">
    <w:name w:val="07BA02A08382CB4FB23CE6BC9DF41FD0"/>
    <w:rsid w:val="00C1050C"/>
  </w:style>
  <w:style w:type="paragraph" w:customStyle="1" w:styleId="F5510F25C15D224A8A59E51EF280E275">
    <w:name w:val="F5510F25C15D224A8A59E51EF280E275"/>
    <w:rsid w:val="00C1050C"/>
  </w:style>
  <w:style w:type="paragraph" w:customStyle="1" w:styleId="4B575CBAC9923C48A1A14833082A834D">
    <w:name w:val="4B575CBAC9923C48A1A14833082A834D"/>
    <w:rsid w:val="00C1050C"/>
  </w:style>
  <w:style w:type="paragraph" w:customStyle="1" w:styleId="440B81D2240F754D857E3C86BA76A12D">
    <w:name w:val="440B81D2240F754D857E3C86BA76A12D"/>
    <w:rsid w:val="00C1050C"/>
  </w:style>
  <w:style w:type="paragraph" w:customStyle="1" w:styleId="308D20B909E3B3419483D2078FA70A4D">
    <w:name w:val="308D20B909E3B3419483D2078FA70A4D"/>
    <w:rsid w:val="00C1050C"/>
  </w:style>
  <w:style w:type="paragraph" w:customStyle="1" w:styleId="F7A1F9218EC136408AFB3AEFF9FC231A">
    <w:name w:val="F7A1F9218EC136408AFB3AEFF9FC231A"/>
    <w:rsid w:val="00C1050C"/>
  </w:style>
  <w:style w:type="paragraph" w:customStyle="1" w:styleId="D1E10BC8FAB7E842803C56390D16BB69">
    <w:name w:val="D1E10BC8FAB7E842803C56390D16BB69"/>
    <w:rsid w:val="00C1050C"/>
  </w:style>
  <w:style w:type="paragraph" w:customStyle="1" w:styleId="CD63CAA4E11CFB4A8B81FE94552F09E4">
    <w:name w:val="CD63CAA4E11CFB4A8B81FE94552F09E4"/>
    <w:rsid w:val="00C1050C"/>
  </w:style>
  <w:style w:type="paragraph" w:customStyle="1" w:styleId="67D3558EB3F2F8459E8793AB109311AB">
    <w:name w:val="67D3558EB3F2F8459E8793AB109311AB"/>
    <w:rsid w:val="00C1050C"/>
  </w:style>
  <w:style w:type="paragraph" w:customStyle="1" w:styleId="711054CA2CD9B44FA75834EF32CAB9AC">
    <w:name w:val="711054CA2CD9B44FA75834EF32CAB9AC"/>
    <w:rsid w:val="00C1050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8E27D2E4021408E3F9E970CDEBE08">
    <w:name w:val="E328E27D2E4021408E3F9E970CDEBE08"/>
    <w:rsid w:val="00C1050C"/>
  </w:style>
  <w:style w:type="paragraph" w:customStyle="1" w:styleId="5CDC29AAEC62F64585872A5051CE1177">
    <w:name w:val="5CDC29AAEC62F64585872A5051CE1177"/>
    <w:rsid w:val="00C1050C"/>
  </w:style>
  <w:style w:type="paragraph" w:customStyle="1" w:styleId="20F5C19C0D5C8443811415E437B0349C">
    <w:name w:val="20F5C19C0D5C8443811415E437B0349C"/>
    <w:rsid w:val="00C1050C"/>
  </w:style>
  <w:style w:type="paragraph" w:customStyle="1" w:styleId="07BA02A08382CB4FB23CE6BC9DF41FD0">
    <w:name w:val="07BA02A08382CB4FB23CE6BC9DF41FD0"/>
    <w:rsid w:val="00C1050C"/>
  </w:style>
  <w:style w:type="paragraph" w:customStyle="1" w:styleId="F5510F25C15D224A8A59E51EF280E275">
    <w:name w:val="F5510F25C15D224A8A59E51EF280E275"/>
    <w:rsid w:val="00C1050C"/>
  </w:style>
  <w:style w:type="paragraph" w:customStyle="1" w:styleId="4B575CBAC9923C48A1A14833082A834D">
    <w:name w:val="4B575CBAC9923C48A1A14833082A834D"/>
    <w:rsid w:val="00C1050C"/>
  </w:style>
  <w:style w:type="paragraph" w:customStyle="1" w:styleId="440B81D2240F754D857E3C86BA76A12D">
    <w:name w:val="440B81D2240F754D857E3C86BA76A12D"/>
    <w:rsid w:val="00C1050C"/>
  </w:style>
  <w:style w:type="paragraph" w:customStyle="1" w:styleId="308D20B909E3B3419483D2078FA70A4D">
    <w:name w:val="308D20B909E3B3419483D2078FA70A4D"/>
    <w:rsid w:val="00C1050C"/>
  </w:style>
  <w:style w:type="paragraph" w:customStyle="1" w:styleId="F7A1F9218EC136408AFB3AEFF9FC231A">
    <w:name w:val="F7A1F9218EC136408AFB3AEFF9FC231A"/>
    <w:rsid w:val="00C1050C"/>
  </w:style>
  <w:style w:type="paragraph" w:customStyle="1" w:styleId="D1E10BC8FAB7E842803C56390D16BB69">
    <w:name w:val="D1E10BC8FAB7E842803C56390D16BB69"/>
    <w:rsid w:val="00C1050C"/>
  </w:style>
  <w:style w:type="paragraph" w:customStyle="1" w:styleId="CD63CAA4E11CFB4A8B81FE94552F09E4">
    <w:name w:val="CD63CAA4E11CFB4A8B81FE94552F09E4"/>
    <w:rsid w:val="00C1050C"/>
  </w:style>
  <w:style w:type="paragraph" w:customStyle="1" w:styleId="67D3558EB3F2F8459E8793AB109311AB">
    <w:name w:val="67D3558EB3F2F8459E8793AB109311AB"/>
    <w:rsid w:val="00C1050C"/>
  </w:style>
  <w:style w:type="paragraph" w:customStyle="1" w:styleId="711054CA2CD9B44FA75834EF32CAB9AC">
    <w:name w:val="711054CA2CD9B44FA75834EF32CAB9AC"/>
    <w:rsid w:val="00C10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1954</Words>
  <Characters>11141</Characters>
  <Application>Microsoft Macintosh Word</Application>
  <DocSecurity>0</DocSecurity>
  <Lines>92</Lines>
  <Paragraphs>26</Paragraphs>
  <ScaleCrop>false</ScaleCrop>
  <Company/>
  <LinksUpToDate>false</LinksUpToDate>
  <CharactersWithSpaces>13069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cp:lastPrinted>2016-04-26T22:05:00Z</cp:lastPrinted>
  <dcterms:created xsi:type="dcterms:W3CDTF">2016-04-26T22:05:00Z</dcterms:created>
  <dcterms:modified xsi:type="dcterms:W3CDTF">2016-04-26T23:50:00Z</dcterms:modified>
</cp:coreProperties>
</file>